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995F" w14:textId="77777777" w:rsidR="00F30B0E" w:rsidRDefault="00F30B0E" w:rsidP="000A3479">
      <w:pPr>
        <w:pStyle w:val="Heading2"/>
        <w:numPr>
          <w:ilvl w:val="0"/>
          <w:numId w:val="0"/>
        </w:numPr>
      </w:pPr>
    </w:p>
    <w:p w14:paraId="6125A235" w14:textId="77777777" w:rsidR="00CD2FB6" w:rsidRDefault="00C2213A" w:rsidP="004A7AB1">
      <w:pPr>
        <w:pStyle w:val="Title"/>
        <w:ind w:firstLine="720"/>
        <w:jc w:val="left"/>
        <w:outlineLvl w:val="0"/>
      </w:pPr>
      <w:r>
        <w:rPr>
          <w:noProof/>
          <w:lang w:eastAsia="ko-KR"/>
        </w:rPr>
        <w:drawing>
          <wp:anchor distT="0" distB="0" distL="114300" distR="114300" simplePos="0" relativeHeight="251655168" behindDoc="0" locked="0" layoutInCell="1" allowOverlap="1" wp14:anchorId="07E72AF2" wp14:editId="25CDCE7C">
            <wp:simplePos x="0" y="0"/>
            <wp:positionH relativeFrom="column">
              <wp:posOffset>0</wp:posOffset>
            </wp:positionH>
            <wp:positionV relativeFrom="paragraph">
              <wp:posOffset>-8890</wp:posOffset>
            </wp:positionV>
            <wp:extent cx="1905000" cy="1333500"/>
            <wp:effectExtent l="19050" t="0" r="0" b="0"/>
            <wp:wrapSquare wrapText="bothSides"/>
            <wp:docPr id="6" name="Picture 6" descr="ONFI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NFI-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7AB1">
        <w:t xml:space="preserve">ONFI </w:t>
      </w:r>
      <w:r w:rsidR="00CD2FB6">
        <w:t>Technical Errata</w:t>
      </w:r>
    </w:p>
    <w:p w14:paraId="7BCCBD24" w14:textId="77777777" w:rsidR="00CD2FB6" w:rsidRDefault="00CD2FB6">
      <w:pPr>
        <w:rPr>
          <w:rFonts w:ascii="Arial" w:hAnsi="Arial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420"/>
      </w:tblGrid>
      <w:tr w:rsidR="00CD2FB6" w14:paraId="77A2A619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788111E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Errata ID</w:t>
            </w:r>
          </w:p>
        </w:tc>
        <w:tc>
          <w:tcPr>
            <w:tcW w:w="3420" w:type="dxa"/>
            <w:vAlign w:val="center"/>
          </w:tcPr>
          <w:p w14:paraId="0A97ABB3" w14:textId="37AAA2C2" w:rsidR="00CD2FB6" w:rsidRDefault="00085581" w:rsidP="00FA7A04">
            <w:pPr>
              <w:rPr>
                <w:rFonts w:ascii="Arial" w:hAnsi="Arial"/>
                <w:b/>
                <w:lang w:eastAsia="zh-TW"/>
              </w:rPr>
            </w:pPr>
            <w:r>
              <w:rPr>
                <w:rFonts w:ascii="Arial" w:hAnsi="Arial"/>
                <w:b/>
                <w:lang w:eastAsia="zh-TW"/>
              </w:rPr>
              <w:t>01</w:t>
            </w:r>
            <w:r w:rsidR="002130CE">
              <w:rPr>
                <w:rFonts w:ascii="Arial" w:hAnsi="Arial"/>
                <w:b/>
                <w:lang w:eastAsia="zh-TW"/>
              </w:rPr>
              <w:t>3</w:t>
            </w:r>
          </w:p>
        </w:tc>
      </w:tr>
      <w:tr w:rsidR="00CD2FB6" w14:paraId="4D62807C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35CB1680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Affected Spec Ver.</w:t>
            </w:r>
          </w:p>
        </w:tc>
        <w:tc>
          <w:tcPr>
            <w:tcW w:w="3420" w:type="dxa"/>
            <w:vAlign w:val="center"/>
          </w:tcPr>
          <w:p w14:paraId="4B2B0B6F" w14:textId="033294CF" w:rsidR="00CD2FB6" w:rsidRDefault="00AE05F6" w:rsidP="00F7276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5.0/</w:t>
            </w:r>
            <w:r w:rsidR="00CE7176">
              <w:rPr>
                <w:rFonts w:ascii="Arial" w:hAnsi="Arial"/>
                <w:b/>
              </w:rPr>
              <w:t>5.</w:t>
            </w:r>
            <w:r w:rsidR="00313D3D">
              <w:rPr>
                <w:rFonts w:ascii="Arial" w:hAnsi="Arial"/>
                <w:b/>
              </w:rPr>
              <w:t>1</w:t>
            </w:r>
          </w:p>
        </w:tc>
      </w:tr>
      <w:tr w:rsidR="00CD2FB6" w14:paraId="2F1AB1D1" w14:textId="77777777" w:rsidTr="00841513">
        <w:trPr>
          <w:trHeight w:val="432"/>
        </w:trPr>
        <w:tc>
          <w:tcPr>
            <w:tcW w:w="2070" w:type="dxa"/>
            <w:vAlign w:val="center"/>
          </w:tcPr>
          <w:p w14:paraId="56E7E2BF" w14:textId="77777777" w:rsidR="00CD2FB6" w:rsidRDefault="00CD2FB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Corrected Spec Ver.</w:t>
            </w:r>
          </w:p>
        </w:tc>
        <w:tc>
          <w:tcPr>
            <w:tcW w:w="3420" w:type="dxa"/>
            <w:vAlign w:val="center"/>
          </w:tcPr>
          <w:p w14:paraId="18F2A117" w14:textId="20D5D71F" w:rsidR="00CD2FB6" w:rsidRDefault="00BE0BE1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5.2</w:t>
            </w:r>
          </w:p>
        </w:tc>
      </w:tr>
    </w:tbl>
    <w:p w14:paraId="2E247D30" w14:textId="77777777" w:rsidR="00CD2FB6" w:rsidRDefault="00CD2FB6">
      <w:pPr>
        <w:rPr>
          <w:rFonts w:ascii="Arial" w:hAnsi="Arial"/>
        </w:rPr>
      </w:pPr>
    </w:p>
    <w:p w14:paraId="48E3613F" w14:textId="77777777" w:rsidR="00CD2FB6" w:rsidRDefault="00CD2FB6">
      <w:pPr>
        <w:rPr>
          <w:rFonts w:ascii="Arial" w:hAnsi="Arial"/>
        </w:rPr>
      </w:pPr>
    </w:p>
    <w:p w14:paraId="56167A50" w14:textId="77777777" w:rsidR="00CD2FB6" w:rsidRDefault="00CD2FB6" w:rsidP="00B33E8D">
      <w:pPr>
        <w:outlineLvl w:val="0"/>
        <w:rPr>
          <w:rFonts w:ascii="Arial" w:hAnsi="Arial"/>
        </w:rPr>
      </w:pPr>
      <w:r>
        <w:rPr>
          <w:rFonts w:ascii="Arial" w:hAnsi="Arial"/>
        </w:rPr>
        <w:t>Submission info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8"/>
        <w:gridCol w:w="2880"/>
        <w:gridCol w:w="2970"/>
      </w:tblGrid>
      <w:tr w:rsidR="00CD2FB6" w14:paraId="1B1E5C80" w14:textId="77777777">
        <w:trPr>
          <w:trHeight w:val="305"/>
        </w:trPr>
        <w:tc>
          <w:tcPr>
            <w:tcW w:w="2988" w:type="dxa"/>
            <w:vAlign w:val="center"/>
          </w:tcPr>
          <w:p w14:paraId="375F3364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Name</w:t>
            </w:r>
          </w:p>
        </w:tc>
        <w:tc>
          <w:tcPr>
            <w:tcW w:w="2880" w:type="dxa"/>
            <w:vAlign w:val="center"/>
          </w:tcPr>
          <w:p w14:paraId="5A43657C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Company</w:t>
            </w:r>
          </w:p>
        </w:tc>
        <w:tc>
          <w:tcPr>
            <w:tcW w:w="2970" w:type="dxa"/>
            <w:vAlign w:val="center"/>
          </w:tcPr>
          <w:p w14:paraId="66991DF0" w14:textId="77777777" w:rsidR="00CD2FB6" w:rsidRDefault="00CD2FB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Date</w:t>
            </w:r>
          </w:p>
        </w:tc>
      </w:tr>
      <w:tr w:rsidR="00CD2FB6" w14:paraId="41762255" w14:textId="77777777">
        <w:trPr>
          <w:trHeight w:val="350"/>
        </w:trPr>
        <w:tc>
          <w:tcPr>
            <w:tcW w:w="2988" w:type="dxa"/>
            <w:vAlign w:val="center"/>
          </w:tcPr>
          <w:p w14:paraId="76CF6BF2" w14:textId="0BB7181E" w:rsidR="00781851" w:rsidRDefault="00A92859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Sriram Balasubrahmanyam</w:t>
            </w:r>
          </w:p>
        </w:tc>
        <w:tc>
          <w:tcPr>
            <w:tcW w:w="2880" w:type="dxa"/>
            <w:vAlign w:val="center"/>
          </w:tcPr>
          <w:p w14:paraId="0E6D0DC4" w14:textId="05FC0D84" w:rsidR="00CD2FB6" w:rsidRPr="005962E6" w:rsidRDefault="00A92859">
            <w:pPr>
              <w:rPr>
                <w:rFonts w:ascii="Arial" w:hAnsi="Arial"/>
                <w:lang w:eastAsia="zh-TW"/>
              </w:rPr>
            </w:pPr>
            <w:r>
              <w:rPr>
                <w:rFonts w:ascii="Arial" w:hAnsi="Arial"/>
                <w:lang w:eastAsia="zh-TW"/>
              </w:rPr>
              <w:t>Intel Corporation</w:t>
            </w:r>
          </w:p>
        </w:tc>
        <w:tc>
          <w:tcPr>
            <w:tcW w:w="2970" w:type="dxa"/>
            <w:vAlign w:val="center"/>
          </w:tcPr>
          <w:p w14:paraId="08B5CC95" w14:textId="154EA6A8" w:rsidR="00CD2FB6" w:rsidRPr="00781851" w:rsidRDefault="009E5972" w:rsidP="00C973CA">
            <w:pPr>
              <w:rPr>
                <w:rFonts w:ascii="Arial" w:eastAsia="Malgun Gothic" w:hAnsi="Arial"/>
                <w:lang w:eastAsia="ko-KR"/>
              </w:rPr>
            </w:pPr>
            <w:r>
              <w:rPr>
                <w:rFonts w:ascii="Arial" w:hAnsi="Arial"/>
                <w:lang w:eastAsia="zh-TW"/>
              </w:rPr>
              <w:t>May 30</w:t>
            </w:r>
            <w:r w:rsidR="005962E6">
              <w:rPr>
                <w:rFonts w:ascii="Arial" w:hAnsi="Arial"/>
                <w:lang w:eastAsia="zh-TW"/>
              </w:rPr>
              <w:t>, 202</w:t>
            </w:r>
            <w:r>
              <w:rPr>
                <w:rFonts w:ascii="Arial" w:hAnsi="Arial"/>
                <w:lang w:eastAsia="zh-TW"/>
              </w:rPr>
              <w:t>3</w:t>
            </w:r>
          </w:p>
        </w:tc>
      </w:tr>
    </w:tbl>
    <w:p w14:paraId="6C0FE52D" w14:textId="77777777" w:rsidR="00CD2FB6" w:rsidRDefault="00CD2FB6">
      <w:pPr>
        <w:rPr>
          <w:rFonts w:ascii="Arial" w:hAnsi="Arial"/>
        </w:rPr>
      </w:pPr>
    </w:p>
    <w:p w14:paraId="38D7E86F" w14:textId="77777777" w:rsidR="00CD2FB6" w:rsidRDefault="00CD2FB6">
      <w:pPr>
        <w:rPr>
          <w:rFonts w:ascii="Arial" w:hAnsi="Arial"/>
        </w:rPr>
      </w:pPr>
    </w:p>
    <w:p w14:paraId="4DFCB22E" w14:textId="74D05222" w:rsidR="00AA5BD3" w:rsidRDefault="00CE54AD" w:rsidP="00B33E8D">
      <w:pPr>
        <w:outlineLvl w:val="0"/>
        <w:rPr>
          <w:rFonts w:ascii="Arial" w:hAnsi="Arial"/>
        </w:rPr>
      </w:pPr>
      <w:r>
        <w:rPr>
          <w:noProof/>
          <w:lang w:eastAsia="ko-KR"/>
        </w:rPr>
        <mc:AlternateContent>
          <mc:Choice Requires="wps">
            <w:drawing>
              <wp:inline distT="0" distB="0" distL="0" distR="0" wp14:anchorId="138BBC16" wp14:editId="08EBF592">
                <wp:extent cx="5600700" cy="2790806"/>
                <wp:effectExtent l="0" t="0" r="19050" b="10160"/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7908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DA4582" w14:textId="0D1B489D" w:rsidR="005962E6" w:rsidRDefault="00F3750B" w:rsidP="00C07B21">
                            <w:r>
                              <w:rPr>
                                <w:sz w:val="22"/>
                                <w:szCs w:val="22"/>
                              </w:rPr>
                              <w:t xml:space="preserve">In </w:t>
                            </w:r>
                            <w:r w:rsidR="002E28D4">
                              <w:t xml:space="preserve">Table 2-14 </w:t>
                            </w:r>
                            <w:r w:rsidR="00D33955">
                              <w:t>“</w:t>
                            </w:r>
                            <w:r w:rsidR="002E28D4">
                              <w:t>DC and Operating Conditions for VccQ of 1.2V (NV-DDR3), measured on VccQ rail</w:t>
                            </w:r>
                            <w:r w:rsidR="00D33955">
                              <w:t xml:space="preserve">”, for Timing mode 16 </w:t>
                            </w:r>
                            <w:r w:rsidR="00577CA5">
                              <w:t>–</w:t>
                            </w:r>
                            <w:r w:rsidR="00D33955">
                              <w:t xml:space="preserve"> 21</w:t>
                            </w:r>
                            <w:r w:rsidR="00A53A8E">
                              <w:t xml:space="preserve"> &amp; Table 2-15 Controller DC RX Mask Conditions for VccQ of 1.2V (NV-DDR3)</w:t>
                            </w:r>
                            <w:r w:rsidR="00577CA5">
                              <w:t xml:space="preserve">, </w:t>
                            </w:r>
                            <w:r w:rsidR="00A53A8E">
                              <w:t>few</w:t>
                            </w:r>
                            <w:r w:rsidR="00577CA5">
                              <w:t xml:space="preserve"> disconnects</w:t>
                            </w:r>
                          </w:p>
                          <w:p w14:paraId="4F75C979" w14:textId="2E26C57B" w:rsidR="00D33955" w:rsidRDefault="00D33955" w:rsidP="00D33955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VIH</w:t>
                            </w:r>
                            <w:r w:rsidR="00616B1D">
                              <w:rPr>
                                <w:sz w:val="22"/>
                                <w:szCs w:val="22"/>
                              </w:rPr>
                              <w:t>.SSTL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/VIL</w:t>
                            </w:r>
                            <w:r w:rsidR="00616B1D">
                              <w:rPr>
                                <w:sz w:val="22"/>
                                <w:szCs w:val="22"/>
                              </w:rPr>
                              <w:t>.SSTL (DC) is set to VREFQ±</w:t>
                            </w:r>
                            <w:r w:rsidR="00577CA5">
                              <w:rPr>
                                <w:sz w:val="22"/>
                                <w:szCs w:val="22"/>
                              </w:rPr>
                              <w:t xml:space="preserve">80mV whereas VDIVW.SSTL which </w:t>
                            </w:r>
                            <w:r w:rsidR="00A14FA6">
                              <w:rPr>
                                <w:sz w:val="22"/>
                                <w:szCs w:val="22"/>
                              </w:rPr>
                              <w:t>is the DQ RX Mask Voltage total is se</w:t>
                            </w:r>
                            <w:r w:rsidR="009A630F"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 w:rsidR="00A14FA6">
                              <w:rPr>
                                <w:sz w:val="22"/>
                                <w:szCs w:val="22"/>
                              </w:rPr>
                              <w:t xml:space="preserve"> to</w:t>
                            </w:r>
                            <w:r w:rsidR="00B85C16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A14FA6">
                              <w:rPr>
                                <w:sz w:val="22"/>
                                <w:szCs w:val="22"/>
                              </w:rPr>
                              <w:t>180mVwhich does not align</w:t>
                            </w:r>
                            <w:r w:rsidR="0016715B">
                              <w:rPr>
                                <w:sz w:val="22"/>
                                <w:szCs w:val="22"/>
                              </w:rPr>
                              <w:t xml:space="preserve"> (</w:t>
                            </w:r>
                            <w:r w:rsidR="009A630F">
                              <w:rPr>
                                <w:sz w:val="22"/>
                                <w:szCs w:val="22"/>
                              </w:rPr>
                              <w:t>20mV higher than VIH/VIL DC)</w:t>
                            </w:r>
                          </w:p>
                          <w:p w14:paraId="1968CE30" w14:textId="75F735D0" w:rsidR="00B85C16" w:rsidRPr="00D33955" w:rsidRDefault="00B85C16" w:rsidP="00B85C16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VIH.SSTL/VIL.SSTL (AC) is set to VREFQ±100mV whereas VIHL.SSTL</w:t>
                            </w:r>
                            <w:r w:rsidR="0016715B">
                              <w:rPr>
                                <w:sz w:val="22"/>
                                <w:szCs w:val="22"/>
                              </w:rPr>
                              <w:t xml:space="preserve"> (AC)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which is the DQ </w:t>
                            </w:r>
                            <w:r w:rsidR="0016715B">
                              <w:rPr>
                                <w:sz w:val="22"/>
                                <w:szCs w:val="22"/>
                              </w:rPr>
                              <w:t xml:space="preserve">AC Input pulse amplitude pk-pk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se</w:t>
                            </w:r>
                            <w:r w:rsidR="0016715B"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to </w:t>
                            </w:r>
                            <w:r w:rsidR="0016715B">
                              <w:rPr>
                                <w:sz w:val="22"/>
                                <w:szCs w:val="22"/>
                              </w:rPr>
                              <w:t>220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mVwhich does not align</w:t>
                            </w:r>
                            <w:r w:rsidR="009A630F">
                              <w:rPr>
                                <w:sz w:val="22"/>
                                <w:szCs w:val="22"/>
                              </w:rPr>
                              <w:t xml:space="preserve"> (20mV higher than VIH/VIL AC)</w:t>
                            </w:r>
                          </w:p>
                          <w:p w14:paraId="56EE9221" w14:textId="0DF00475" w:rsidR="00B85C16" w:rsidRDefault="009A630F" w:rsidP="009A63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Other Timing modes as well as LPDDR4 Table</w:t>
                            </w:r>
                            <w:r w:rsidR="00217503">
                              <w:rPr>
                                <w:sz w:val="22"/>
                                <w:szCs w:val="22"/>
                              </w:rPr>
                              <w:t xml:space="preserve"> 2-16</w:t>
                            </w:r>
                            <w:r w:rsidR="00B8004C">
                              <w:rPr>
                                <w:sz w:val="22"/>
                                <w:szCs w:val="22"/>
                              </w:rPr>
                              <w:t>/2-17</w:t>
                            </w:r>
                            <w:r w:rsidR="000E16A3">
                              <w:rPr>
                                <w:sz w:val="22"/>
                                <w:szCs w:val="22"/>
                              </w:rPr>
                              <w:t xml:space="preserve"> have them aligned between VIH/VIL and RX Mask Voltage levels</w:t>
                            </w:r>
                          </w:p>
                          <w:p w14:paraId="4E1F7389" w14:textId="4548A598" w:rsidR="006B2EA6" w:rsidRDefault="006B2EA6" w:rsidP="009A63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F059EE0" w14:textId="3F8495B4" w:rsidR="006B2EA6" w:rsidRDefault="006B2EA6" w:rsidP="009A630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The ECN is proposing to fix the Table (2-14</w:t>
                            </w:r>
                            <w:r w:rsidR="00B8004C">
                              <w:rPr>
                                <w:sz w:val="22"/>
                                <w:szCs w:val="22"/>
                              </w:rPr>
                              <w:t xml:space="preserve">) </w:t>
                            </w:r>
                            <w:r w:rsidR="00C51E09">
                              <w:rPr>
                                <w:sz w:val="22"/>
                                <w:szCs w:val="22"/>
                              </w:rPr>
                              <w:t xml:space="preserve">to align with JEDEC JESD 230F </w:t>
                            </w:r>
                            <w:r w:rsidR="00496774">
                              <w:rPr>
                                <w:sz w:val="22"/>
                                <w:szCs w:val="22"/>
                              </w:rPr>
                              <w:t>updated Ballot Motion</w:t>
                            </w:r>
                          </w:p>
                          <w:p w14:paraId="686A7A2D" w14:textId="04204F47" w:rsidR="00B8004C" w:rsidRDefault="00A624AD" w:rsidP="00B8004C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Change </w:t>
                            </w:r>
                            <w:r w:rsidR="00F91A93">
                              <w:rPr>
                                <w:sz w:val="22"/>
                                <w:szCs w:val="22"/>
                              </w:rPr>
                              <w:t xml:space="preserve">VIH.SSTL/VIL.SSTL (DC) </w:t>
                            </w:r>
                            <w:r w:rsidR="004C5317">
                              <w:rPr>
                                <w:sz w:val="22"/>
                                <w:szCs w:val="22"/>
                              </w:rPr>
                              <w:t xml:space="preserve">for Timing mode 16-21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from </w:t>
                            </w:r>
                            <w:r w:rsidR="002809EA">
                              <w:rPr>
                                <w:sz w:val="22"/>
                                <w:szCs w:val="22"/>
                              </w:rPr>
                              <w:t>±80</w:t>
                            </w:r>
                            <w:r w:rsidR="00C542DF">
                              <w:rPr>
                                <w:sz w:val="22"/>
                                <w:szCs w:val="22"/>
                              </w:rPr>
                              <w:t xml:space="preserve">mV to </w:t>
                            </w:r>
                            <w:r w:rsidR="002809EA" w:rsidRPr="002809EA">
                              <w:rPr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±90mV</w:t>
                            </w:r>
                          </w:p>
                          <w:p w14:paraId="4139689D" w14:textId="41D8E9E9" w:rsidR="006A5E71" w:rsidRDefault="00C542DF" w:rsidP="006A5E71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Change </w:t>
                            </w:r>
                            <w:r w:rsidR="002809EA">
                              <w:rPr>
                                <w:sz w:val="22"/>
                                <w:szCs w:val="22"/>
                              </w:rPr>
                              <w:t xml:space="preserve">VIH.SSTL/VIL.SSTL (AC) </w:t>
                            </w:r>
                            <w:r w:rsidR="004C5317">
                              <w:rPr>
                                <w:sz w:val="22"/>
                                <w:szCs w:val="22"/>
                              </w:rPr>
                              <w:t xml:space="preserve">for Timing mode 16-21 from </w:t>
                            </w:r>
                            <w:r w:rsidR="006A5E71">
                              <w:rPr>
                                <w:sz w:val="22"/>
                                <w:szCs w:val="22"/>
                              </w:rPr>
                              <w:t xml:space="preserve">±100mV to </w:t>
                            </w:r>
                            <w:r w:rsidR="006A5E71" w:rsidRPr="002809EA">
                              <w:rPr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±</w:t>
                            </w:r>
                            <w:r w:rsidR="006A5E71">
                              <w:rPr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11</w:t>
                            </w:r>
                            <w:r w:rsidR="006A5E71" w:rsidRPr="002809EA">
                              <w:rPr>
                                <w:b/>
                                <w:bCs/>
                                <w:color w:val="00B0F0"/>
                                <w:sz w:val="22"/>
                                <w:szCs w:val="22"/>
                              </w:rPr>
                              <w:t>0mV</w:t>
                            </w:r>
                          </w:p>
                          <w:p w14:paraId="663305BD" w14:textId="526F33BD" w:rsidR="00C542DF" w:rsidRPr="006A5E71" w:rsidRDefault="00C542DF" w:rsidP="006A5E71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38BBC1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width:441pt;height:21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">
                <v:textbox>
                  <w:txbxContent>
                    <w:p w14:paraId="43DA4582" w14:textId="0D1B489D" w:rsidR="005962E6" w:rsidRDefault="00F3750B" w:rsidP="00C07B21">
                      <w:r>
                        <w:rPr>
                          <w:sz w:val="22"/>
                          <w:szCs w:val="22"/>
                        </w:rPr>
                        <w:t xml:space="preserve">In </w:t>
                      </w:r>
                      <w:r w:rsidR="002E28D4">
                        <w:t xml:space="preserve">Table 2-14 </w:t>
                      </w:r>
                      <w:r w:rsidR="00D33955">
                        <w:t>“</w:t>
                      </w:r>
                      <w:r w:rsidR="002E28D4">
                        <w:t>DC and Operating Conditions for VccQ of 1.2V (NV-DDR3), measured on VccQ rail</w:t>
                      </w:r>
                      <w:r w:rsidR="00D33955">
                        <w:t xml:space="preserve">”, for Timing mode 16 </w:t>
                      </w:r>
                      <w:r w:rsidR="00577CA5">
                        <w:t>–</w:t>
                      </w:r>
                      <w:r w:rsidR="00D33955">
                        <w:t xml:space="preserve"> 21</w:t>
                      </w:r>
                      <w:r w:rsidR="00A53A8E">
                        <w:t xml:space="preserve"> &amp; Table 2-15 Controller DC RX Mask Conditions for VccQ of 1.2V (NV-DDR3)</w:t>
                      </w:r>
                      <w:r w:rsidR="00577CA5">
                        <w:t xml:space="preserve">, </w:t>
                      </w:r>
                      <w:r w:rsidR="00A53A8E">
                        <w:t>few</w:t>
                      </w:r>
                      <w:r w:rsidR="00577CA5">
                        <w:t xml:space="preserve"> disconnects</w:t>
                      </w:r>
                    </w:p>
                    <w:p w14:paraId="4F75C979" w14:textId="2E26C57B" w:rsidR="00D33955" w:rsidRDefault="00D33955" w:rsidP="00D33955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VIH</w:t>
                      </w:r>
                      <w:r w:rsidR="00616B1D">
                        <w:rPr>
                          <w:sz w:val="22"/>
                          <w:szCs w:val="22"/>
                        </w:rPr>
                        <w:t>.SSTL</w:t>
                      </w:r>
                      <w:r>
                        <w:rPr>
                          <w:sz w:val="22"/>
                          <w:szCs w:val="22"/>
                        </w:rPr>
                        <w:t>/VIL</w:t>
                      </w:r>
                      <w:r w:rsidR="00616B1D">
                        <w:rPr>
                          <w:sz w:val="22"/>
                          <w:szCs w:val="22"/>
                        </w:rPr>
                        <w:t>.SSTL (DC) is set to VREFQ±</w:t>
                      </w:r>
                      <w:r w:rsidR="00577CA5">
                        <w:rPr>
                          <w:sz w:val="22"/>
                          <w:szCs w:val="22"/>
                        </w:rPr>
                        <w:t xml:space="preserve">80mV whereas VDIVW.SSTL which </w:t>
                      </w:r>
                      <w:r w:rsidR="00A14FA6">
                        <w:rPr>
                          <w:sz w:val="22"/>
                          <w:szCs w:val="22"/>
                        </w:rPr>
                        <w:t>is the DQ RX Mask Voltage total is se</w:t>
                      </w:r>
                      <w:r w:rsidR="009A630F">
                        <w:rPr>
                          <w:sz w:val="22"/>
                          <w:szCs w:val="22"/>
                        </w:rPr>
                        <w:t>t</w:t>
                      </w:r>
                      <w:r w:rsidR="00A14FA6">
                        <w:rPr>
                          <w:sz w:val="22"/>
                          <w:szCs w:val="22"/>
                        </w:rPr>
                        <w:t xml:space="preserve"> to</w:t>
                      </w:r>
                      <w:r w:rsidR="00B85C16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A14FA6">
                        <w:rPr>
                          <w:sz w:val="22"/>
                          <w:szCs w:val="22"/>
                        </w:rPr>
                        <w:t>180mVwhich does not align</w:t>
                      </w:r>
                      <w:r w:rsidR="0016715B">
                        <w:rPr>
                          <w:sz w:val="22"/>
                          <w:szCs w:val="22"/>
                        </w:rPr>
                        <w:t xml:space="preserve"> (</w:t>
                      </w:r>
                      <w:r w:rsidR="009A630F">
                        <w:rPr>
                          <w:sz w:val="22"/>
                          <w:szCs w:val="22"/>
                        </w:rPr>
                        <w:t>20mV higher than VIH/VIL DC)</w:t>
                      </w:r>
                    </w:p>
                    <w:p w14:paraId="1968CE30" w14:textId="75F735D0" w:rsidR="00B85C16" w:rsidRPr="00D33955" w:rsidRDefault="00B85C16" w:rsidP="00B85C16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VIH.SSTL/VIL.SSTL (AC) is set to VREFQ±100mV whereas VIHL.SSTL</w:t>
                      </w:r>
                      <w:r w:rsidR="0016715B">
                        <w:rPr>
                          <w:sz w:val="22"/>
                          <w:szCs w:val="22"/>
                        </w:rPr>
                        <w:t xml:space="preserve"> (AC)</w:t>
                      </w:r>
                      <w:r>
                        <w:rPr>
                          <w:sz w:val="22"/>
                          <w:szCs w:val="22"/>
                        </w:rPr>
                        <w:t xml:space="preserve"> which is the DQ </w:t>
                      </w:r>
                      <w:r w:rsidR="0016715B">
                        <w:rPr>
                          <w:sz w:val="22"/>
                          <w:szCs w:val="22"/>
                        </w:rPr>
                        <w:t xml:space="preserve">AC Input pulse amplitude pk-pk </w:t>
                      </w:r>
                      <w:r>
                        <w:rPr>
                          <w:sz w:val="22"/>
                          <w:szCs w:val="22"/>
                        </w:rPr>
                        <w:t>se</w:t>
                      </w:r>
                      <w:r w:rsidR="0016715B">
                        <w:rPr>
                          <w:sz w:val="22"/>
                          <w:szCs w:val="22"/>
                        </w:rPr>
                        <w:t>t</w:t>
                      </w:r>
                      <w:r>
                        <w:rPr>
                          <w:sz w:val="22"/>
                          <w:szCs w:val="22"/>
                        </w:rPr>
                        <w:t xml:space="preserve"> to </w:t>
                      </w:r>
                      <w:r w:rsidR="0016715B">
                        <w:rPr>
                          <w:sz w:val="22"/>
                          <w:szCs w:val="22"/>
                        </w:rPr>
                        <w:t>220</w:t>
                      </w:r>
                      <w:r>
                        <w:rPr>
                          <w:sz w:val="22"/>
                          <w:szCs w:val="22"/>
                        </w:rPr>
                        <w:t>mVwhich does not align</w:t>
                      </w:r>
                      <w:r w:rsidR="009A630F">
                        <w:rPr>
                          <w:sz w:val="22"/>
                          <w:szCs w:val="22"/>
                        </w:rPr>
                        <w:t xml:space="preserve"> (20mV higher than VIH/VIL AC)</w:t>
                      </w:r>
                    </w:p>
                    <w:p w14:paraId="56EE9221" w14:textId="0DF00475" w:rsidR="00B85C16" w:rsidRDefault="009A630F" w:rsidP="009A630F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Other Timing modes as well as LPDDR4 Table</w:t>
                      </w:r>
                      <w:r w:rsidR="00217503">
                        <w:rPr>
                          <w:sz w:val="22"/>
                          <w:szCs w:val="22"/>
                        </w:rPr>
                        <w:t xml:space="preserve"> 2-16</w:t>
                      </w:r>
                      <w:r w:rsidR="00B8004C">
                        <w:rPr>
                          <w:sz w:val="22"/>
                          <w:szCs w:val="22"/>
                        </w:rPr>
                        <w:t>/2-17</w:t>
                      </w:r>
                      <w:r w:rsidR="000E16A3">
                        <w:rPr>
                          <w:sz w:val="22"/>
                          <w:szCs w:val="22"/>
                        </w:rPr>
                        <w:t xml:space="preserve"> have them aligned between VIH/VIL and RX Mask Voltage levels</w:t>
                      </w:r>
                    </w:p>
                    <w:p w14:paraId="4E1F7389" w14:textId="4548A598" w:rsidR="006B2EA6" w:rsidRDefault="006B2EA6" w:rsidP="009A630F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F059EE0" w14:textId="3F8495B4" w:rsidR="006B2EA6" w:rsidRDefault="006B2EA6" w:rsidP="009A630F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The ECN is proposing to fix the Table (2-14</w:t>
                      </w:r>
                      <w:r w:rsidR="00B8004C">
                        <w:rPr>
                          <w:sz w:val="22"/>
                          <w:szCs w:val="22"/>
                        </w:rPr>
                        <w:t xml:space="preserve">) </w:t>
                      </w:r>
                      <w:r w:rsidR="00C51E09">
                        <w:rPr>
                          <w:sz w:val="22"/>
                          <w:szCs w:val="22"/>
                        </w:rPr>
                        <w:t xml:space="preserve">to align with JEDEC JESD 230F </w:t>
                      </w:r>
                      <w:r w:rsidR="00496774">
                        <w:rPr>
                          <w:sz w:val="22"/>
                          <w:szCs w:val="22"/>
                        </w:rPr>
                        <w:t>updated Ballot Motion</w:t>
                      </w:r>
                    </w:p>
                    <w:p w14:paraId="686A7A2D" w14:textId="04204F47" w:rsidR="00B8004C" w:rsidRDefault="00A624AD" w:rsidP="00B8004C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Change </w:t>
                      </w:r>
                      <w:r w:rsidR="00F91A93">
                        <w:rPr>
                          <w:sz w:val="22"/>
                          <w:szCs w:val="22"/>
                        </w:rPr>
                        <w:t xml:space="preserve">VIH.SSTL/VIL.SSTL (DC) </w:t>
                      </w:r>
                      <w:r w:rsidR="004C5317">
                        <w:rPr>
                          <w:sz w:val="22"/>
                          <w:szCs w:val="22"/>
                        </w:rPr>
                        <w:t xml:space="preserve">for Timing mode 16-21 </w:t>
                      </w:r>
                      <w:r>
                        <w:rPr>
                          <w:sz w:val="22"/>
                          <w:szCs w:val="22"/>
                        </w:rPr>
                        <w:t xml:space="preserve">from </w:t>
                      </w:r>
                      <w:r w:rsidR="002809EA">
                        <w:rPr>
                          <w:sz w:val="22"/>
                          <w:szCs w:val="22"/>
                        </w:rPr>
                        <w:t>±80</w:t>
                      </w:r>
                      <w:r w:rsidR="00C542DF">
                        <w:rPr>
                          <w:sz w:val="22"/>
                          <w:szCs w:val="22"/>
                        </w:rPr>
                        <w:t xml:space="preserve">mV to </w:t>
                      </w:r>
                      <w:r w:rsidR="002809EA" w:rsidRPr="002809EA">
                        <w:rPr>
                          <w:b/>
                          <w:bCs/>
                          <w:color w:val="00B0F0"/>
                          <w:sz w:val="22"/>
                          <w:szCs w:val="22"/>
                        </w:rPr>
                        <w:t>±90mV</w:t>
                      </w:r>
                    </w:p>
                    <w:p w14:paraId="4139689D" w14:textId="41D8E9E9" w:rsidR="006A5E71" w:rsidRDefault="00C542DF" w:rsidP="006A5E71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Change </w:t>
                      </w:r>
                      <w:r w:rsidR="002809EA">
                        <w:rPr>
                          <w:sz w:val="22"/>
                          <w:szCs w:val="22"/>
                        </w:rPr>
                        <w:t xml:space="preserve">VIH.SSTL/VIL.SSTL (AC) </w:t>
                      </w:r>
                      <w:r w:rsidR="004C5317">
                        <w:rPr>
                          <w:sz w:val="22"/>
                          <w:szCs w:val="22"/>
                        </w:rPr>
                        <w:t xml:space="preserve">for Timing mode 16-21 from </w:t>
                      </w:r>
                      <w:r w:rsidR="006A5E71">
                        <w:rPr>
                          <w:sz w:val="22"/>
                          <w:szCs w:val="22"/>
                        </w:rPr>
                        <w:t xml:space="preserve">±100mV to </w:t>
                      </w:r>
                      <w:r w:rsidR="006A5E71" w:rsidRPr="002809EA">
                        <w:rPr>
                          <w:b/>
                          <w:bCs/>
                          <w:color w:val="00B0F0"/>
                          <w:sz w:val="22"/>
                          <w:szCs w:val="22"/>
                        </w:rPr>
                        <w:t>±</w:t>
                      </w:r>
                      <w:r w:rsidR="006A5E71">
                        <w:rPr>
                          <w:b/>
                          <w:bCs/>
                          <w:color w:val="00B0F0"/>
                          <w:sz w:val="22"/>
                          <w:szCs w:val="22"/>
                        </w:rPr>
                        <w:t>11</w:t>
                      </w:r>
                      <w:r w:rsidR="006A5E71" w:rsidRPr="002809EA">
                        <w:rPr>
                          <w:b/>
                          <w:bCs/>
                          <w:color w:val="00B0F0"/>
                          <w:sz w:val="22"/>
                          <w:szCs w:val="22"/>
                        </w:rPr>
                        <w:t>0mV</w:t>
                      </w:r>
                    </w:p>
                    <w:p w14:paraId="663305BD" w14:textId="526F33BD" w:rsidR="00C542DF" w:rsidRPr="006A5E71" w:rsidRDefault="00C542DF" w:rsidP="006A5E71">
                      <w:pPr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4C6FF7" w14:textId="77777777" w:rsidR="000A0DBA" w:rsidRDefault="000A0DBA" w:rsidP="00B33E8D">
      <w:pPr>
        <w:outlineLvl w:val="0"/>
        <w:rPr>
          <w:rFonts w:ascii="Arial" w:hAnsi="Arial"/>
        </w:rPr>
      </w:pPr>
    </w:p>
    <w:p w14:paraId="0CE930BE" w14:textId="77777777" w:rsidR="000A0DBA" w:rsidRDefault="000A0DBA" w:rsidP="00B33E8D">
      <w:pPr>
        <w:outlineLvl w:val="0"/>
        <w:rPr>
          <w:rFonts w:ascii="Arial" w:hAnsi="Arial"/>
        </w:rPr>
      </w:pPr>
    </w:p>
    <w:p w14:paraId="63C78ADB" w14:textId="77777777" w:rsidR="009C6297" w:rsidRDefault="009C6297" w:rsidP="00B33E8D">
      <w:pPr>
        <w:outlineLvl w:val="0"/>
        <w:rPr>
          <w:rFonts w:ascii="Arial" w:hAnsi="Arial"/>
        </w:rPr>
      </w:pPr>
    </w:p>
    <w:p w14:paraId="79704E17" w14:textId="2F943525" w:rsidR="009C6297" w:rsidRDefault="009C6297" w:rsidP="00B33E8D">
      <w:pPr>
        <w:outlineLvl w:val="0"/>
        <w:rPr>
          <w:rFonts w:ascii="Arial" w:hAnsi="Arial"/>
        </w:rPr>
        <w:sectPr w:rsidR="009C6297" w:rsidSect="00841746">
          <w:pgSz w:w="12240" w:h="15840"/>
          <w:pgMar w:top="900" w:right="900" w:bottom="720" w:left="1800" w:header="720" w:footer="720" w:gutter="0"/>
          <w:cols w:space="720"/>
          <w:docGrid w:linePitch="360"/>
        </w:sectPr>
      </w:pPr>
    </w:p>
    <w:p w14:paraId="1A8BDC45" w14:textId="629CC1E4" w:rsidR="00DD165E" w:rsidRDefault="00CD2FB6" w:rsidP="000B6082">
      <w:pPr>
        <w:outlineLvl w:val="0"/>
        <w:rPr>
          <w:rFonts w:ascii="Arial" w:hAnsi="Arial"/>
        </w:rPr>
      </w:pPr>
      <w:r>
        <w:rPr>
          <w:rFonts w:ascii="Arial" w:hAnsi="Arial"/>
        </w:rPr>
        <w:lastRenderedPageBreak/>
        <w:t>Description of th</w:t>
      </w:r>
      <w:r w:rsidR="00D02C14">
        <w:rPr>
          <w:rFonts w:ascii="Arial" w:hAnsi="Arial"/>
        </w:rPr>
        <w:t xml:space="preserve">e specification </w:t>
      </w:r>
      <w:r w:rsidR="00004D53">
        <w:rPr>
          <w:rFonts w:ascii="Arial" w:hAnsi="Arial"/>
        </w:rPr>
        <w:t>change</w:t>
      </w:r>
      <w:r w:rsidR="00D02C14">
        <w:rPr>
          <w:rFonts w:ascii="Arial" w:hAnsi="Arial"/>
        </w:rPr>
        <w:t xml:space="preserve"> </w:t>
      </w:r>
      <w:r w:rsidR="000B6082">
        <w:rPr>
          <w:rFonts w:ascii="Arial" w:hAnsi="Arial"/>
        </w:rPr>
        <w:t xml:space="preserve">: </w:t>
      </w:r>
      <w:r w:rsidR="00CE54AD">
        <w:rPr>
          <w:noProof/>
          <w:lang w:eastAsia="ko-KR"/>
        </w:rPr>
        <mc:AlternateContent>
          <mc:Choice Requires="wps">
            <w:drawing>
              <wp:inline distT="0" distB="0" distL="0" distR="0" wp14:anchorId="346A3D95" wp14:editId="47400E72">
                <wp:extent cx="8886825" cy="5645150"/>
                <wp:effectExtent l="0" t="0" r="28575" b="12700"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86825" cy="564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DE84FE" w14:textId="1850BF31" w:rsidR="005962E6" w:rsidRDefault="00B1673D" w:rsidP="00C542DF">
                            <w:pPr>
                              <w:rPr>
                                <w:color w:val="0070C0"/>
                                <w:lang w:eastAsia="zh-TW"/>
                              </w:rPr>
                            </w:pPr>
                            <w:r>
                              <w:t xml:space="preserve">ONFI5.1 Spec Table 2-14:  </w:t>
                            </w:r>
                            <w:r w:rsidR="00851AFD">
                              <w:t>DC and Operating Conditions for VccQ of 1.2V (NV-DDR3), measured on VccQ rail</w:t>
                            </w:r>
                          </w:p>
                          <w:p w14:paraId="2082F18B" w14:textId="5A7929E0" w:rsidR="00851AFD" w:rsidRDefault="00851AFD" w:rsidP="00C542DF">
                            <w:pPr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  <w:tbl>
                            <w:tblPr>
                              <w:tblStyle w:val="TableGrid1"/>
                              <w:tblW w:w="9285" w:type="dxa"/>
                              <w:tblInd w:w="0" w:type="dxa"/>
                              <w:tblLayout w:type="fixed"/>
                              <w:tblCellMar>
                                <w:left w:w="58" w:type="dxa"/>
                                <w:right w:w="58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946"/>
                              <w:gridCol w:w="1400"/>
                              <w:gridCol w:w="1889"/>
                              <w:gridCol w:w="1350"/>
                              <w:gridCol w:w="630"/>
                              <w:gridCol w:w="1350"/>
                              <w:gridCol w:w="720"/>
                            </w:tblGrid>
                            <w:tr w:rsidR="00496CCD" w:rsidRPr="00496CCD" w14:paraId="1B53ECD9" w14:textId="77777777" w:rsidTr="00B1673D">
                              <w:tc>
                                <w:tcPr>
                                  <w:tcW w:w="194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1B834E59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jc w:val="center"/>
                                    <w:rPr>
                                      <w:rFonts w:ascii="Arial" w:eastAsia="Times New Roman" w:hAnsi="Arial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rFonts w:ascii="Arial" w:eastAsia="Times New Roman" w:hAnsi="Arial"/>
                                      <w:b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14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17615CAA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Symbol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0D2C9F4E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Test Conditions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03E839FF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Min</w:t>
                                  </w:r>
                                </w:p>
                              </w:tc>
                              <w:tc>
                                <w:tcPr>
                                  <w:tcW w:w="63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7F05AA20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496CCD"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Typ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175C7A33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Max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E6E6E6"/>
                                  <w:hideMark/>
                                </w:tcPr>
                                <w:p w14:paraId="51C8B1A5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Units</w:t>
                                  </w:r>
                                </w:p>
                              </w:tc>
                            </w:tr>
                            <w:tr w:rsidR="00496CCD" w:rsidRPr="00496CCD" w14:paraId="6B249BC2" w14:textId="77777777" w:rsidTr="00B1673D">
                              <w:trPr>
                                <w:trHeight w:val="231"/>
                              </w:trPr>
                              <w:tc>
                                <w:tcPr>
                                  <w:tcW w:w="194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00DDBF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DC Input high voltage w/ V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bscript"/>
                                    </w:rPr>
                                    <w:t>REFQ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perscript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0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A47DF39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VIH.SSTL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4,7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(DC)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24B6AB1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0 – 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48F219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VREFQ + 100</w:t>
                                  </w:r>
                                </w:p>
                              </w:tc>
                              <w:tc>
                                <w:tcPr>
                                  <w:tcW w:w="63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7C9535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74C9D9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VccQ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470817F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mV</w:t>
                                  </w:r>
                                </w:p>
                              </w:tc>
                            </w:tr>
                            <w:tr w:rsidR="00496CCD" w:rsidRPr="00496CCD" w14:paraId="141F7D3F" w14:textId="77777777" w:rsidTr="00B1673D">
                              <w:trPr>
                                <w:trHeight w:val="215"/>
                              </w:trPr>
                              <w:tc>
                                <w:tcPr>
                                  <w:tcW w:w="194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784B46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ECA88C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0B0742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16 - 21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C152DE2" w14:textId="77777777" w:rsid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  <w:t>VREFQ + 80</w:t>
                                  </w:r>
                                </w:p>
                                <w:p w14:paraId="03224752" w14:textId="42A9C1D4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4F81BD" w:themeColor="accent1"/>
                                      <w:sz w:val="18"/>
                                      <w:szCs w:val="18"/>
                                    </w:rPr>
                                    <w:t>VREFQ + 90</w:t>
                                  </w:r>
                                </w:p>
                              </w:tc>
                              <w:tc>
                                <w:tcPr>
                                  <w:tcW w:w="63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516CE2F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F0C029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D08C2A1" w14:textId="77777777" w:rsidR="00496CCD" w:rsidRPr="00496CCD" w:rsidRDefault="00496CCD" w:rsidP="00496CCD">
                                  <w:pPr>
                                    <w:rPr>
                                      <w:rFonts w:ascii="Helvetica" w:eastAsia="Times New Roman" w:hAnsi="Helvetica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96CCD" w:rsidRPr="00496CCD" w14:paraId="105C9F32" w14:textId="77777777" w:rsidTr="00B1673D">
                              <w:trPr>
                                <w:trHeight w:val="231"/>
                              </w:trPr>
                              <w:tc>
                                <w:tcPr>
                                  <w:tcW w:w="194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7149CCD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D01FD2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761695F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22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14302F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VREFQ + 70</w:t>
                                  </w:r>
                                </w:p>
                              </w:tc>
                              <w:tc>
                                <w:tcPr>
                                  <w:tcW w:w="63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48970A4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7B2F6D4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7B40626" w14:textId="77777777" w:rsidR="00496CCD" w:rsidRPr="00496CCD" w:rsidRDefault="00496CCD" w:rsidP="00496CCD">
                                  <w:pPr>
                                    <w:rPr>
                                      <w:rFonts w:ascii="Helvetica" w:eastAsia="Times New Roman" w:hAnsi="Helvetica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96CCD" w:rsidRPr="00496CCD" w14:paraId="6242DE8F" w14:textId="77777777" w:rsidTr="00B1673D">
                              <w:trPr>
                                <w:trHeight w:val="231"/>
                              </w:trPr>
                              <w:tc>
                                <w:tcPr>
                                  <w:tcW w:w="194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C540E44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AC Input high voltage w/ V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bscript"/>
                                    </w:rPr>
                                    <w:t>REFQ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perscript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0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FB41D05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VIH.SSTL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4,7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(AC)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BCA2C3F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0 – 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6104827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VREFQ + 150</w:t>
                                  </w:r>
                                </w:p>
                              </w:tc>
                              <w:tc>
                                <w:tcPr>
                                  <w:tcW w:w="63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9ACBCC9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2D342D6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(Note 1)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DB7E117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mV</w:t>
                                  </w:r>
                                </w:p>
                              </w:tc>
                            </w:tr>
                            <w:tr w:rsidR="00496CCD" w:rsidRPr="00496CCD" w14:paraId="63DCF9E7" w14:textId="77777777" w:rsidTr="00B1673D">
                              <w:trPr>
                                <w:trHeight w:val="206"/>
                              </w:trPr>
                              <w:tc>
                                <w:tcPr>
                                  <w:tcW w:w="194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A60FE6C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0D5358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433634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16 – 21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6BBE2EC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  <w:t>VREFQ + 100</w:t>
                                  </w:r>
                                </w:p>
                                <w:p w14:paraId="05833D90" w14:textId="1510D8A4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4F81BD" w:themeColor="accent1"/>
                                      <w:sz w:val="18"/>
                                      <w:szCs w:val="18"/>
                                    </w:rPr>
                                    <w:t xml:space="preserve">VREFQ + </w:t>
                                  </w:r>
                                  <w:r>
                                    <w:rPr>
                                      <w:color w:val="4F81BD" w:themeColor="accent1"/>
                                      <w:sz w:val="18"/>
                                      <w:szCs w:val="18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63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6DD7A88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9B2763E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6F0343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96CCD" w:rsidRPr="00496CCD" w14:paraId="650CB3AE" w14:textId="77777777" w:rsidTr="00B1673D">
                              <w:trPr>
                                <w:trHeight w:val="231"/>
                              </w:trPr>
                              <w:tc>
                                <w:tcPr>
                                  <w:tcW w:w="194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6C0795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6BB1D9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492C00D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22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DE93FA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VREFQ + 95</w:t>
                                  </w:r>
                                </w:p>
                              </w:tc>
                              <w:tc>
                                <w:tcPr>
                                  <w:tcW w:w="63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1DFD52F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022D2F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58C5E5C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96CCD" w:rsidRPr="00496CCD" w14:paraId="71AE59C9" w14:textId="77777777" w:rsidTr="00B1673D">
                              <w:trPr>
                                <w:trHeight w:val="231"/>
                              </w:trPr>
                              <w:tc>
                                <w:tcPr>
                                  <w:tcW w:w="194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3560642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DC Input low voltage w/ V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bscript"/>
                                    </w:rPr>
                                    <w:t>REFQ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perscript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0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63AE8F9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VIL.SSTL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4,7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(DC)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D084784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0 – 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AC4920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VssQ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3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97E36FB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0FF34D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VREFQ - 100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0F5D30D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mV</w:t>
                                  </w:r>
                                </w:p>
                              </w:tc>
                            </w:tr>
                            <w:tr w:rsidR="00496CCD" w:rsidRPr="00496CCD" w14:paraId="0C460F87" w14:textId="77777777" w:rsidTr="00B1673D">
                              <w:trPr>
                                <w:trHeight w:val="188"/>
                              </w:trPr>
                              <w:tc>
                                <w:tcPr>
                                  <w:tcW w:w="194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8B75979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CF05A16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BBCE3BE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16 - 21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879E37D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71908CE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FCDDE9" w14:textId="73E8D1E5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VREFQ </w:t>
                                  </w:r>
                                  <w:r w:rsidRPr="00496CCD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  <w:t>–</w:t>
                                  </w:r>
                                  <w:r w:rsidRPr="00496CCD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80</w:t>
                                  </w:r>
                                </w:p>
                                <w:p w14:paraId="66738ADE" w14:textId="6B21EA93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4F81BD" w:themeColor="accent1"/>
                                      <w:sz w:val="18"/>
                                      <w:szCs w:val="18"/>
                                    </w:rPr>
                                    <w:t xml:space="preserve">VREFQ </w:t>
                                  </w:r>
                                  <w:r>
                                    <w:rPr>
                                      <w:color w:val="4F81BD" w:themeColor="accent1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color w:val="4F81BD" w:themeColor="accent1"/>
                                      <w:sz w:val="18"/>
                                      <w:szCs w:val="18"/>
                                    </w:rPr>
                                    <w:t xml:space="preserve"> 90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9A36426" w14:textId="77777777" w:rsidR="00496CCD" w:rsidRPr="00496CCD" w:rsidRDefault="00496CCD" w:rsidP="00496CCD">
                                  <w:pPr>
                                    <w:rPr>
                                      <w:rFonts w:ascii="Helvetica" w:eastAsia="Times New Roman" w:hAnsi="Helvetica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96CCD" w:rsidRPr="00496CCD" w14:paraId="4CDA1BAA" w14:textId="77777777" w:rsidTr="00B1673D">
                              <w:trPr>
                                <w:trHeight w:val="231"/>
                              </w:trPr>
                              <w:tc>
                                <w:tcPr>
                                  <w:tcW w:w="194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CE5C1F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B1064C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34B8752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22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3933C58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7EB07F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45B847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VREFQ - 70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ABB41DB" w14:textId="77777777" w:rsidR="00496CCD" w:rsidRPr="00496CCD" w:rsidRDefault="00496CCD" w:rsidP="00496CCD">
                                  <w:pPr>
                                    <w:rPr>
                                      <w:rFonts w:ascii="Helvetica" w:eastAsia="Times New Roman" w:hAnsi="Helvetica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96CCD" w:rsidRPr="00496CCD" w14:paraId="253A7745" w14:textId="77777777" w:rsidTr="00B1673D">
                              <w:trPr>
                                <w:trHeight w:val="231"/>
                              </w:trPr>
                              <w:tc>
                                <w:tcPr>
                                  <w:tcW w:w="194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642FEF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AC Input low voltage w/ V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bscript"/>
                                    </w:rPr>
                                    <w:t>REFQ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perscript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140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8FC23C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VIL.SSTL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  <w:vertAlign w:val="superscript"/>
                                    </w:rPr>
                                    <w:t>4,7</w:t>
                                  </w: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 xml:space="preserve"> (AC)</w:t>
                                  </w: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1B4C8B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0 – 15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5434AF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(Note 1)</w:t>
                                  </w:r>
                                </w:p>
                              </w:tc>
                              <w:tc>
                                <w:tcPr>
                                  <w:tcW w:w="63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575DC4B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90DDFE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VREFQ - 150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A154AF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rFonts w:ascii="Helvetica" w:hAnsi="Helvetica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mV</w:t>
                                  </w:r>
                                </w:p>
                              </w:tc>
                            </w:tr>
                            <w:tr w:rsidR="00496CCD" w:rsidRPr="00496CCD" w14:paraId="16906D14" w14:textId="77777777" w:rsidTr="00B1673D">
                              <w:trPr>
                                <w:trHeight w:val="188"/>
                              </w:trPr>
                              <w:tc>
                                <w:tcPr>
                                  <w:tcW w:w="194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EFE66A9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B54983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5D1D5CC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16 – 21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E03B738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98BD74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1A4CCD" w14:textId="1AF22FD8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VREFQ </w:t>
                                  </w:r>
                                  <w:r w:rsidRPr="00496CCD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  <w:t>–</w:t>
                                  </w:r>
                                  <w:r w:rsidRPr="00496CCD">
                                    <w:rPr>
                                      <w:strike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100</w:t>
                                  </w:r>
                                </w:p>
                                <w:p w14:paraId="01A8EA61" w14:textId="3B4DD306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color w:val="4F81BD" w:themeColor="accent1"/>
                                      <w:sz w:val="18"/>
                                      <w:szCs w:val="18"/>
                                    </w:rPr>
                                    <w:t xml:space="preserve">VREFQ - </w:t>
                                  </w:r>
                                  <w:r>
                                    <w:rPr>
                                      <w:color w:val="4F81BD" w:themeColor="accent1"/>
                                      <w:sz w:val="18"/>
                                      <w:szCs w:val="18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834398B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496CCD" w:rsidRPr="00496CCD" w14:paraId="27BBAFD5" w14:textId="77777777" w:rsidTr="00B1673D">
                              <w:trPr>
                                <w:trHeight w:val="231"/>
                              </w:trPr>
                              <w:tc>
                                <w:tcPr>
                                  <w:tcW w:w="1946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DB56691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2C9B65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8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1525FEA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Timing mode 22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0364EFB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E80A4C9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83E964E" w14:textId="77777777" w:rsidR="00496CCD" w:rsidRPr="00496CCD" w:rsidRDefault="00496CCD" w:rsidP="00496CCD">
                                  <w:pPr>
                                    <w:keepNext/>
                                    <w:keepLines/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  <w:r w:rsidRPr="00496CCD">
                                    <w:rPr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  <w:t>VREFQ - 95</w:t>
                                  </w:r>
                                </w:p>
                              </w:tc>
                              <w:tc>
                                <w:tcPr>
                                  <w:tcW w:w="72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418D54C" w14:textId="77777777" w:rsidR="00496CCD" w:rsidRPr="00496CCD" w:rsidRDefault="00496CCD" w:rsidP="00496CCD">
                                  <w:pPr>
                                    <w:rPr>
                                      <w:rFonts w:ascii="Arial" w:eastAsia="Times New Roman" w:hAnsi="Arial"/>
                                      <w:color w:val="000000" w:themeColor="text1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548620B" w14:textId="01912A1E" w:rsidR="00851AFD" w:rsidRDefault="00851AFD" w:rsidP="00C542DF">
                            <w:pPr>
                              <w:rPr>
                                <w:color w:val="0070C0"/>
                                <w:lang w:eastAsia="zh-TW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6A3D95" id="Text Box 12" o:spid="_x0000_s1027" type="#_x0000_t202" style="width:699.75pt;height:44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">
                <v:textbox>
                  <w:txbxContent>
                    <w:p w14:paraId="18DE84FE" w14:textId="1850BF31" w:rsidR="005962E6" w:rsidRDefault="00B1673D" w:rsidP="00C542DF">
                      <w:pPr>
                        <w:rPr>
                          <w:color w:val="0070C0"/>
                          <w:lang w:eastAsia="zh-TW"/>
                        </w:rPr>
                      </w:pPr>
                      <w:r>
                        <w:t xml:space="preserve">ONFI5.1 Spec Table 2-14:  </w:t>
                      </w:r>
                      <w:r w:rsidR="00851AFD">
                        <w:t>DC and Operating Conditions for VccQ of 1.2V (NV-DDR3), measured on VccQ rail</w:t>
                      </w:r>
                    </w:p>
                    <w:p w14:paraId="2082F18B" w14:textId="5A7929E0" w:rsidR="00851AFD" w:rsidRDefault="00851AFD" w:rsidP="00C542DF">
                      <w:pPr>
                        <w:rPr>
                          <w:color w:val="0070C0"/>
                          <w:lang w:eastAsia="zh-TW"/>
                        </w:rPr>
                      </w:pPr>
                    </w:p>
                    <w:tbl>
                      <w:tblPr>
                        <w:tblStyle w:val="TableGrid1"/>
                        <w:tblW w:w="9285" w:type="dxa"/>
                        <w:tblInd w:w="0" w:type="dxa"/>
                        <w:tblLayout w:type="fixed"/>
                        <w:tblCellMar>
                          <w:left w:w="58" w:type="dxa"/>
                          <w:right w:w="58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946"/>
                        <w:gridCol w:w="1400"/>
                        <w:gridCol w:w="1889"/>
                        <w:gridCol w:w="1350"/>
                        <w:gridCol w:w="630"/>
                        <w:gridCol w:w="1350"/>
                        <w:gridCol w:w="720"/>
                      </w:tblGrid>
                      <w:tr w:rsidR="00496CCD" w:rsidRPr="00496CCD" w14:paraId="1B53ECD9" w14:textId="77777777" w:rsidTr="00B1673D">
                        <w:tc>
                          <w:tcPr>
                            <w:tcW w:w="194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1B834E59" w14:textId="77777777" w:rsidR="00496CCD" w:rsidRPr="00496CCD" w:rsidRDefault="00496CCD" w:rsidP="00496CCD">
                            <w:pPr>
                              <w:keepNext/>
                              <w:keepLines/>
                              <w:jc w:val="center"/>
                              <w:rPr>
                                <w:rFonts w:ascii="Arial" w:eastAsia="Times New Roman" w:hAnsi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rFonts w:ascii="Arial" w:eastAsia="Times New Roman" w:hAnsi="Arial"/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14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17615CAA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Symbol</w:t>
                            </w: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0D2C9F4E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Test Conditions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03E839FF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Min</w:t>
                            </w:r>
                          </w:p>
                        </w:tc>
                        <w:tc>
                          <w:tcPr>
                            <w:tcW w:w="63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7F05AA20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96CCD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Typ</w:t>
                            </w:r>
                            <w:proofErr w:type="spellEnd"/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175C7A33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Max</w:t>
                            </w:r>
                          </w:p>
                        </w:tc>
                        <w:tc>
                          <w:tcPr>
                            <w:tcW w:w="72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E6E6E6"/>
                            <w:hideMark/>
                          </w:tcPr>
                          <w:p w14:paraId="51C8B1A5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Units</w:t>
                            </w:r>
                          </w:p>
                        </w:tc>
                      </w:tr>
                      <w:tr w:rsidR="00496CCD" w:rsidRPr="00496CCD" w14:paraId="6B249BC2" w14:textId="77777777" w:rsidTr="00B1673D">
                        <w:trPr>
                          <w:trHeight w:val="231"/>
                        </w:trPr>
                        <w:tc>
                          <w:tcPr>
                            <w:tcW w:w="194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00DDBF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DC Input high voltage w/ V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bscript"/>
                              </w:rPr>
                              <w:t>REFQ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perscript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0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A47DF39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VIH.SSTL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perscript"/>
                              </w:rPr>
                              <w:t>4,7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(DC)</w:t>
                            </w: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24B6AB1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0 – 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48F219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VREFQ + 100</w:t>
                            </w:r>
                          </w:p>
                        </w:tc>
                        <w:tc>
                          <w:tcPr>
                            <w:tcW w:w="63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7C9535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35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74C9D9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VccQ</w:t>
                            </w:r>
                          </w:p>
                        </w:tc>
                        <w:tc>
                          <w:tcPr>
                            <w:tcW w:w="72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470817F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  <w:szCs w:val="18"/>
                              </w:rPr>
                              <w:t>mV</w:t>
                            </w:r>
                          </w:p>
                        </w:tc>
                      </w:tr>
                      <w:tr w:rsidR="00496CCD" w:rsidRPr="00496CCD" w14:paraId="141F7D3F" w14:textId="77777777" w:rsidTr="00B1673D">
                        <w:trPr>
                          <w:trHeight w:val="215"/>
                        </w:trPr>
                        <w:tc>
                          <w:tcPr>
                            <w:tcW w:w="194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784B46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ECA88C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0B0742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16 - 21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C152DE2" w14:textId="77777777" w:rsidR="00496CCD" w:rsidRDefault="00496CCD" w:rsidP="00496CCD">
                            <w:pPr>
                              <w:keepNext/>
                              <w:keepLines/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>VREFQ + 80</w:t>
                            </w:r>
                          </w:p>
                          <w:p w14:paraId="03224752" w14:textId="42A9C1D4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4F81BD" w:themeColor="accent1"/>
                                <w:sz w:val="18"/>
                                <w:szCs w:val="18"/>
                              </w:rPr>
                              <w:t>VREFQ + 90</w:t>
                            </w:r>
                          </w:p>
                        </w:tc>
                        <w:tc>
                          <w:tcPr>
                            <w:tcW w:w="63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516CE2F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F0C029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D08C2A1" w14:textId="77777777" w:rsidR="00496CCD" w:rsidRPr="00496CCD" w:rsidRDefault="00496CCD" w:rsidP="00496CCD">
                            <w:pPr>
                              <w:rPr>
                                <w:rFonts w:ascii="Helvetica" w:eastAsia="Times New Roman" w:hAnsi="Helvetic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96CCD" w:rsidRPr="00496CCD" w14:paraId="105C9F32" w14:textId="77777777" w:rsidTr="00B1673D">
                        <w:trPr>
                          <w:trHeight w:val="231"/>
                        </w:trPr>
                        <w:tc>
                          <w:tcPr>
                            <w:tcW w:w="194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7149CCD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CD01FD2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761695F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22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F14302F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VREFQ + 70</w:t>
                            </w:r>
                          </w:p>
                        </w:tc>
                        <w:tc>
                          <w:tcPr>
                            <w:tcW w:w="63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48970A4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7B2F6D4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7B40626" w14:textId="77777777" w:rsidR="00496CCD" w:rsidRPr="00496CCD" w:rsidRDefault="00496CCD" w:rsidP="00496CCD">
                            <w:pPr>
                              <w:rPr>
                                <w:rFonts w:ascii="Helvetica" w:eastAsia="Times New Roman" w:hAnsi="Helvetic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96CCD" w:rsidRPr="00496CCD" w14:paraId="6242DE8F" w14:textId="77777777" w:rsidTr="00B1673D">
                        <w:trPr>
                          <w:trHeight w:val="231"/>
                        </w:trPr>
                        <w:tc>
                          <w:tcPr>
                            <w:tcW w:w="194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C540E44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AC Input high voltage w/ V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bscript"/>
                              </w:rPr>
                              <w:t>REFQ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perscript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0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FB41D05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VIH.SSTL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perscript"/>
                              </w:rPr>
                              <w:t>4,7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(AC)</w:t>
                            </w: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BCA2C3F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0 – 15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6104827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VREFQ + 150</w:t>
                            </w:r>
                          </w:p>
                        </w:tc>
                        <w:tc>
                          <w:tcPr>
                            <w:tcW w:w="63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9ACBCC9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35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2D342D6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(Note 1)</w:t>
                            </w:r>
                          </w:p>
                        </w:tc>
                        <w:tc>
                          <w:tcPr>
                            <w:tcW w:w="72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DB7E117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  <w:szCs w:val="18"/>
                              </w:rPr>
                              <w:t>mV</w:t>
                            </w:r>
                          </w:p>
                        </w:tc>
                      </w:tr>
                      <w:tr w:rsidR="00496CCD" w:rsidRPr="00496CCD" w14:paraId="63DCF9E7" w14:textId="77777777" w:rsidTr="00B1673D">
                        <w:trPr>
                          <w:trHeight w:val="206"/>
                        </w:trPr>
                        <w:tc>
                          <w:tcPr>
                            <w:tcW w:w="194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A60FE6C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60D5358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8433634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16 – 21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6BBE2EC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>VREFQ + 100</w:t>
                            </w:r>
                          </w:p>
                          <w:p w14:paraId="05833D90" w14:textId="1510D8A4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4F81BD" w:themeColor="accent1"/>
                                <w:sz w:val="18"/>
                                <w:szCs w:val="18"/>
                              </w:rPr>
                              <w:t xml:space="preserve">VREFQ + </w:t>
                            </w:r>
                            <w:r>
                              <w:rPr>
                                <w:color w:val="4F81BD" w:themeColor="accent1"/>
                                <w:sz w:val="18"/>
                                <w:szCs w:val="18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63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6DD7A88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9B2763E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6F0343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96CCD" w:rsidRPr="00496CCD" w14:paraId="650CB3AE" w14:textId="77777777" w:rsidTr="00B1673D">
                        <w:trPr>
                          <w:trHeight w:val="231"/>
                        </w:trPr>
                        <w:tc>
                          <w:tcPr>
                            <w:tcW w:w="194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6C0795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6BB1D9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492C00D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22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DE93FA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VREFQ + 95</w:t>
                            </w:r>
                          </w:p>
                        </w:tc>
                        <w:tc>
                          <w:tcPr>
                            <w:tcW w:w="63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1DFD52F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022D2F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2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58C5E5C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96CCD" w:rsidRPr="00496CCD" w14:paraId="71AE59C9" w14:textId="77777777" w:rsidTr="00B1673D">
                        <w:trPr>
                          <w:trHeight w:val="231"/>
                        </w:trPr>
                        <w:tc>
                          <w:tcPr>
                            <w:tcW w:w="194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3560642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DC Input low voltage w/ V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bscript"/>
                              </w:rPr>
                              <w:t>REFQ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perscript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0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63AE8F9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VIL.SSTL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perscript"/>
                              </w:rPr>
                              <w:t>4,7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(DC)</w:t>
                            </w: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D084784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0 – 15</w:t>
                            </w:r>
                          </w:p>
                        </w:tc>
                        <w:tc>
                          <w:tcPr>
                            <w:tcW w:w="135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AC4920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VssQ</w:t>
                            </w:r>
                            <w:proofErr w:type="spellEnd"/>
                          </w:p>
                        </w:tc>
                        <w:tc>
                          <w:tcPr>
                            <w:tcW w:w="63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97E36FB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0FF34D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VREFQ - 100</w:t>
                            </w:r>
                          </w:p>
                        </w:tc>
                        <w:tc>
                          <w:tcPr>
                            <w:tcW w:w="72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0F5D30D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  <w:szCs w:val="18"/>
                              </w:rPr>
                              <w:t>mV</w:t>
                            </w:r>
                          </w:p>
                        </w:tc>
                      </w:tr>
                      <w:tr w:rsidR="00496CCD" w:rsidRPr="00496CCD" w14:paraId="0C460F87" w14:textId="77777777" w:rsidTr="00B1673D">
                        <w:trPr>
                          <w:trHeight w:val="188"/>
                        </w:trPr>
                        <w:tc>
                          <w:tcPr>
                            <w:tcW w:w="194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8B75979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CF05A16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BBCE3BE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16 - 21</w:t>
                            </w:r>
                          </w:p>
                        </w:tc>
                        <w:tc>
                          <w:tcPr>
                            <w:tcW w:w="135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879E37D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3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71908CE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FCDDE9" w14:textId="73E8D1E5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 xml:space="preserve">VREFQ </w:t>
                            </w:r>
                            <w:r w:rsidRPr="00496CCD"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>–</w:t>
                            </w:r>
                            <w:r w:rsidRPr="00496CCD"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 xml:space="preserve"> 80</w:t>
                            </w:r>
                          </w:p>
                          <w:p w14:paraId="66738ADE" w14:textId="6B21EA93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4F81BD" w:themeColor="accent1"/>
                                <w:sz w:val="18"/>
                                <w:szCs w:val="18"/>
                              </w:rPr>
                              <w:t xml:space="preserve">VREFQ </w:t>
                            </w:r>
                            <w:r>
                              <w:rPr>
                                <w:color w:val="4F81BD" w:themeColor="accent1"/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color w:val="4F81BD" w:themeColor="accent1"/>
                                <w:sz w:val="18"/>
                                <w:szCs w:val="18"/>
                              </w:rPr>
                              <w:t xml:space="preserve"> 90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9A36426" w14:textId="77777777" w:rsidR="00496CCD" w:rsidRPr="00496CCD" w:rsidRDefault="00496CCD" w:rsidP="00496CCD">
                            <w:pPr>
                              <w:rPr>
                                <w:rFonts w:ascii="Helvetica" w:eastAsia="Times New Roman" w:hAnsi="Helvetic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96CCD" w:rsidRPr="00496CCD" w14:paraId="4CDA1BAA" w14:textId="77777777" w:rsidTr="00B1673D">
                        <w:trPr>
                          <w:trHeight w:val="231"/>
                        </w:trPr>
                        <w:tc>
                          <w:tcPr>
                            <w:tcW w:w="194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CE5C1F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5B1064C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34B8752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22</w:t>
                            </w:r>
                          </w:p>
                        </w:tc>
                        <w:tc>
                          <w:tcPr>
                            <w:tcW w:w="135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3933C58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3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7EB07F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145B847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VREFQ - 70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ABB41DB" w14:textId="77777777" w:rsidR="00496CCD" w:rsidRPr="00496CCD" w:rsidRDefault="00496CCD" w:rsidP="00496CCD">
                            <w:pPr>
                              <w:rPr>
                                <w:rFonts w:ascii="Helvetica" w:eastAsia="Times New Roman" w:hAnsi="Helvetica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96CCD" w:rsidRPr="00496CCD" w14:paraId="253A7745" w14:textId="77777777" w:rsidTr="00B1673D">
                        <w:trPr>
                          <w:trHeight w:val="231"/>
                        </w:trPr>
                        <w:tc>
                          <w:tcPr>
                            <w:tcW w:w="194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642FEF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AC Input low voltage w/ V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bscript"/>
                              </w:rPr>
                              <w:t>REFQ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perscript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140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C8FC23C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VIL.SSTL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  <w:vertAlign w:val="superscript"/>
                              </w:rPr>
                              <w:t>4,7</w:t>
                            </w: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(AC)</w:t>
                            </w: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21B4C8B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0 – 15</w:t>
                            </w:r>
                          </w:p>
                        </w:tc>
                        <w:tc>
                          <w:tcPr>
                            <w:tcW w:w="135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C5434AF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(Note 1)</w:t>
                            </w:r>
                          </w:p>
                        </w:tc>
                        <w:tc>
                          <w:tcPr>
                            <w:tcW w:w="63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575DC4B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590DDFE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VREFQ - 150</w:t>
                            </w:r>
                          </w:p>
                        </w:tc>
                        <w:tc>
                          <w:tcPr>
                            <w:tcW w:w="72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1A154AF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rFonts w:ascii="Helvetica" w:hAnsi="Helvetica"/>
                                <w:color w:val="000000" w:themeColor="text1"/>
                                <w:sz w:val="18"/>
                                <w:szCs w:val="18"/>
                              </w:rPr>
                              <w:t>mV</w:t>
                            </w:r>
                          </w:p>
                        </w:tc>
                      </w:tr>
                      <w:tr w:rsidR="00496CCD" w:rsidRPr="00496CCD" w14:paraId="16906D14" w14:textId="77777777" w:rsidTr="00B1673D">
                        <w:trPr>
                          <w:trHeight w:val="188"/>
                        </w:trPr>
                        <w:tc>
                          <w:tcPr>
                            <w:tcW w:w="194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EFE66A9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B54983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5D1D5CC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16 – 21</w:t>
                            </w:r>
                          </w:p>
                        </w:tc>
                        <w:tc>
                          <w:tcPr>
                            <w:tcW w:w="135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E03B738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3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F98BD74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1A4CCD" w14:textId="1AF22FD8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 xml:space="preserve">VREFQ </w:t>
                            </w:r>
                            <w:r w:rsidRPr="00496CCD"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>–</w:t>
                            </w:r>
                            <w:r w:rsidRPr="00496CCD">
                              <w:rPr>
                                <w:strike/>
                                <w:color w:val="FF0000"/>
                                <w:sz w:val="18"/>
                                <w:szCs w:val="18"/>
                              </w:rPr>
                              <w:t xml:space="preserve"> 100</w:t>
                            </w:r>
                          </w:p>
                          <w:p w14:paraId="01A8EA61" w14:textId="3B4DD306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4F81BD" w:themeColor="accent1"/>
                                <w:sz w:val="18"/>
                                <w:szCs w:val="18"/>
                              </w:rPr>
                              <w:t xml:space="preserve">VREFQ - </w:t>
                            </w:r>
                            <w:r>
                              <w:rPr>
                                <w:color w:val="4F81BD" w:themeColor="accent1"/>
                                <w:sz w:val="18"/>
                                <w:szCs w:val="18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834398B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496CCD" w:rsidRPr="00496CCD" w14:paraId="27BBAFD5" w14:textId="77777777" w:rsidTr="00B1673D">
                        <w:trPr>
                          <w:trHeight w:val="231"/>
                        </w:trPr>
                        <w:tc>
                          <w:tcPr>
                            <w:tcW w:w="1946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DB56691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40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2C9B65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8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1525FEA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Timing mode 22</w:t>
                            </w:r>
                          </w:p>
                        </w:tc>
                        <w:tc>
                          <w:tcPr>
                            <w:tcW w:w="135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0364EFB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63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E80A4C9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83E964E" w14:textId="77777777" w:rsidR="00496CCD" w:rsidRPr="00496CCD" w:rsidRDefault="00496CCD" w:rsidP="00496CCD">
                            <w:pPr>
                              <w:keepNext/>
                              <w:keepLines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496CCD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VREFQ - 95</w:t>
                            </w:r>
                          </w:p>
                        </w:tc>
                        <w:tc>
                          <w:tcPr>
                            <w:tcW w:w="72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418D54C" w14:textId="77777777" w:rsidR="00496CCD" w:rsidRPr="00496CCD" w:rsidRDefault="00496CCD" w:rsidP="00496CCD">
                            <w:pPr>
                              <w:rPr>
                                <w:rFonts w:ascii="Arial" w:eastAsia="Times New Roman" w:hAnsi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7548620B" w14:textId="01912A1E" w:rsidR="00851AFD" w:rsidRDefault="00851AFD" w:rsidP="00C542DF">
                      <w:pPr>
                        <w:rPr>
                          <w:color w:val="0070C0"/>
                          <w:lang w:eastAsia="zh-TW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265DF6C" w14:textId="77777777" w:rsidR="009C6297" w:rsidRDefault="009C6297" w:rsidP="000B6082">
      <w:pPr>
        <w:outlineLvl w:val="0"/>
        <w:rPr>
          <w:rFonts w:ascii="Arial" w:hAnsi="Arial"/>
        </w:rPr>
      </w:pPr>
    </w:p>
    <w:p w14:paraId="4C7499AB" w14:textId="314EC359" w:rsidR="00DB5494" w:rsidRPr="00DB5650" w:rsidRDefault="00DB5494" w:rsidP="000B6082">
      <w:pPr>
        <w:outlineLvl w:val="0"/>
        <w:sectPr w:rsidR="00DB5494" w:rsidRPr="00DB5650" w:rsidSect="00EA1301">
          <w:pgSz w:w="15840" w:h="12240" w:orient="landscape"/>
          <w:pgMar w:top="1800" w:right="900" w:bottom="900" w:left="720" w:header="720" w:footer="720" w:gutter="0"/>
          <w:cols w:space="720"/>
          <w:docGrid w:linePitch="360"/>
        </w:sectPr>
      </w:pPr>
    </w:p>
    <w:p w14:paraId="6CE7A309" w14:textId="7ADC6CBC" w:rsidR="00517E50" w:rsidRDefault="00517E50" w:rsidP="00C91302">
      <w:pPr>
        <w:rPr>
          <w:rFonts w:ascii="Arial" w:hAnsi="Arial"/>
        </w:rPr>
      </w:pPr>
    </w:p>
    <w:p w14:paraId="402DF151" w14:textId="77777777" w:rsidR="00F75176" w:rsidRDefault="00F75176" w:rsidP="00C91302">
      <w:pPr>
        <w:rPr>
          <w:rFonts w:ascii="Arial" w:hAnsi="Arial"/>
        </w:rPr>
      </w:pPr>
    </w:p>
    <w:p w14:paraId="0D668862" w14:textId="6892676D" w:rsidR="00C91302" w:rsidRPr="00CA07ED" w:rsidRDefault="00CE54AD" w:rsidP="00C91302">
      <w:pPr>
        <w:rPr>
          <w:noProof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1F6A02F0" wp14:editId="12ABEC3C">
                <wp:simplePos x="0" y="0"/>
                <wp:positionH relativeFrom="column">
                  <wp:posOffset>-62865</wp:posOffset>
                </wp:positionH>
                <wp:positionV relativeFrom="paragraph">
                  <wp:posOffset>196850</wp:posOffset>
                </wp:positionV>
                <wp:extent cx="5600700" cy="650240"/>
                <wp:effectExtent l="0" t="0" r="0" b="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50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F64DFD" w14:textId="3BF650B3" w:rsidR="005962E6" w:rsidRPr="00957F43" w:rsidRDefault="005962E6" w:rsidP="00C9130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6A02F0" id="Text Box 1" o:spid="_x0000_s1028" type="#_x0000_t202" style="position:absolute;margin-left:-4.95pt;margin-top:15.5pt;width:441pt;height: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" o:allowincell="f">
                <v:textbox>
                  <w:txbxContent>
                    <w:p w14:paraId="10F64DFD" w14:textId="3BF650B3" w:rsidR="005962E6" w:rsidRPr="00957F43" w:rsidRDefault="005962E6" w:rsidP="00C9130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91302">
        <w:rPr>
          <w:rFonts w:ascii="Arial" w:hAnsi="Arial"/>
        </w:rPr>
        <w:t>Disposition log</w:t>
      </w:r>
    </w:p>
    <w:p w14:paraId="318AD1AC" w14:textId="77777777" w:rsidR="00C91302" w:rsidRDefault="00C91302" w:rsidP="00C91302">
      <w:pPr>
        <w:rPr>
          <w:rFonts w:ascii="Arial" w:hAnsi="Arial"/>
        </w:rPr>
      </w:pPr>
    </w:p>
    <w:p w14:paraId="359A848F" w14:textId="77777777" w:rsidR="00C91302" w:rsidRDefault="00C91302" w:rsidP="00C91302">
      <w:pPr>
        <w:pStyle w:val="BodyText"/>
      </w:pPr>
    </w:p>
    <w:p w14:paraId="03DC29F6" w14:textId="77777777" w:rsidR="00C91302" w:rsidRDefault="00C91302" w:rsidP="00C91302">
      <w:pPr>
        <w:pStyle w:val="BodyText"/>
      </w:pPr>
    </w:p>
    <w:p w14:paraId="304264D6" w14:textId="77777777" w:rsidR="00C91302" w:rsidRDefault="00C91302" w:rsidP="00C91302">
      <w:pPr>
        <w:pStyle w:val="BodyText"/>
      </w:pPr>
    </w:p>
    <w:p w14:paraId="7E232E7E" w14:textId="77777777" w:rsidR="00C91302" w:rsidRDefault="00C91302" w:rsidP="00C91302">
      <w:pPr>
        <w:pStyle w:val="BodyText"/>
      </w:pPr>
    </w:p>
    <w:p w14:paraId="26BBA64A" w14:textId="77777777" w:rsidR="00C91302" w:rsidRDefault="00C91302" w:rsidP="00C91302">
      <w:pPr>
        <w:pStyle w:val="BodyText"/>
      </w:pPr>
      <w:r>
        <w:t>Technical input submitted to the ONFI Workgroup is subject to the terms of the ONFI contributor’s agreement.</w:t>
      </w:r>
    </w:p>
    <w:sectPr w:rsidR="00C91302" w:rsidSect="004F050B">
      <w:pgSz w:w="12240" w:h="15840"/>
      <w:pgMar w:top="900" w:right="9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A69F8" w14:textId="77777777" w:rsidR="00DC7AE3" w:rsidRDefault="00DC7AE3" w:rsidP="00B42E51">
      <w:r>
        <w:separator/>
      </w:r>
    </w:p>
  </w:endnote>
  <w:endnote w:type="continuationSeparator" w:id="0">
    <w:p w14:paraId="29E54142" w14:textId="77777777" w:rsidR="00DC7AE3" w:rsidRDefault="00DC7AE3" w:rsidP="00B4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9C22" w14:textId="77777777" w:rsidR="00DC7AE3" w:rsidRDefault="00DC7AE3" w:rsidP="00B42E51">
      <w:r>
        <w:separator/>
      </w:r>
    </w:p>
  </w:footnote>
  <w:footnote w:type="continuationSeparator" w:id="0">
    <w:p w14:paraId="1DED05A5" w14:textId="77777777" w:rsidR="00DC7AE3" w:rsidRDefault="00DC7AE3" w:rsidP="00B42E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F4410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6A83C1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99CA4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5E4EA4"/>
    <w:multiLevelType w:val="hybridMultilevel"/>
    <w:tmpl w:val="CF7EB644"/>
    <w:lvl w:ilvl="0" w:tplc="CD4C7D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11844"/>
    <w:multiLevelType w:val="hybridMultilevel"/>
    <w:tmpl w:val="31089140"/>
    <w:lvl w:ilvl="0" w:tplc="6BE22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A0AC4F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E484DA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15A74A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72DAD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19848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69C33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6D6F92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7DCE09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41063E6"/>
    <w:multiLevelType w:val="hybridMultilevel"/>
    <w:tmpl w:val="5CDCEA7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E3C46"/>
    <w:multiLevelType w:val="hybridMultilevel"/>
    <w:tmpl w:val="EC589F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EB34CF"/>
    <w:multiLevelType w:val="multilevel"/>
    <w:tmpl w:val="F868605E"/>
    <w:lvl w:ilvl="0">
      <w:start w:val="1"/>
      <w:numFmt w:val="decimal"/>
      <w:pStyle w:val="NormalInd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none"/>
      <w:lvlText w:val="-"/>
      <w:lvlJc w:val="left"/>
      <w:pPr>
        <w:tabs>
          <w:tab w:val="num" w:pos="785"/>
        </w:tabs>
        <w:ind w:left="709" w:hanging="28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%7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8" w15:restartNumberingAfterBreak="0">
    <w:nsid w:val="3F375CFC"/>
    <w:multiLevelType w:val="multilevel"/>
    <w:tmpl w:val="CB341D26"/>
    <w:lvl w:ilvl="0">
      <w:start w:val="5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4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numFmt w:val="decimal"/>
      <w:pStyle w:val="Heading4"/>
      <w:lvlText w:val="%1.%2.%3.%4"/>
      <w:lvlJc w:val="left"/>
      <w:pPr>
        <w:tabs>
          <w:tab w:val="num" w:pos="1674"/>
        </w:tabs>
        <w:ind w:left="167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89001DE"/>
    <w:multiLevelType w:val="hybridMultilevel"/>
    <w:tmpl w:val="31089140"/>
    <w:lvl w:ilvl="0" w:tplc="6BE22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A0AC4F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E484DA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15A74A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672DAD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198481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69C33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6D6F92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7DCE09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7DD7AF0"/>
    <w:multiLevelType w:val="hybridMultilevel"/>
    <w:tmpl w:val="4DBC7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E5D48"/>
    <w:multiLevelType w:val="hybridMultilevel"/>
    <w:tmpl w:val="D5023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859278">
    <w:abstractNumId w:val="7"/>
  </w:num>
  <w:num w:numId="2" w16cid:durableId="1379553703">
    <w:abstractNumId w:val="2"/>
  </w:num>
  <w:num w:numId="3" w16cid:durableId="2032680034">
    <w:abstractNumId w:val="1"/>
  </w:num>
  <w:num w:numId="4" w16cid:durableId="1609239864">
    <w:abstractNumId w:val="8"/>
  </w:num>
  <w:num w:numId="5" w16cid:durableId="1792745902">
    <w:abstractNumId w:val="0"/>
  </w:num>
  <w:num w:numId="6" w16cid:durableId="1935900416">
    <w:abstractNumId w:val="6"/>
  </w:num>
  <w:num w:numId="7" w16cid:durableId="1401056733">
    <w:abstractNumId w:val="9"/>
  </w:num>
  <w:num w:numId="8" w16cid:durableId="1936866674">
    <w:abstractNumId w:val="3"/>
  </w:num>
  <w:num w:numId="9" w16cid:durableId="1515799856">
    <w:abstractNumId w:val="5"/>
  </w:num>
  <w:num w:numId="10" w16cid:durableId="1882664563">
    <w:abstractNumId w:val="4"/>
  </w:num>
  <w:num w:numId="11" w16cid:durableId="873734288">
    <w:abstractNumId w:val="11"/>
  </w:num>
  <w:num w:numId="12" w16cid:durableId="88251743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39C"/>
    <w:rsid w:val="00000AD8"/>
    <w:rsid w:val="00001CBF"/>
    <w:rsid w:val="00004BC1"/>
    <w:rsid w:val="00004C46"/>
    <w:rsid w:val="00004D53"/>
    <w:rsid w:val="00006FFA"/>
    <w:rsid w:val="00012D83"/>
    <w:rsid w:val="00012D8B"/>
    <w:rsid w:val="000130F2"/>
    <w:rsid w:val="00015032"/>
    <w:rsid w:val="000153B7"/>
    <w:rsid w:val="00015435"/>
    <w:rsid w:val="0001624D"/>
    <w:rsid w:val="00022757"/>
    <w:rsid w:val="00025DCC"/>
    <w:rsid w:val="00025FF6"/>
    <w:rsid w:val="00030DE4"/>
    <w:rsid w:val="00031BB0"/>
    <w:rsid w:val="000335B9"/>
    <w:rsid w:val="00033A37"/>
    <w:rsid w:val="00034B24"/>
    <w:rsid w:val="00034FD9"/>
    <w:rsid w:val="000364D7"/>
    <w:rsid w:val="00037742"/>
    <w:rsid w:val="00044065"/>
    <w:rsid w:val="00047CC0"/>
    <w:rsid w:val="000502A7"/>
    <w:rsid w:val="0005313F"/>
    <w:rsid w:val="000544D5"/>
    <w:rsid w:val="000557D8"/>
    <w:rsid w:val="000558A1"/>
    <w:rsid w:val="00056139"/>
    <w:rsid w:val="00061EA1"/>
    <w:rsid w:val="00062CB8"/>
    <w:rsid w:val="00065F16"/>
    <w:rsid w:val="0006685B"/>
    <w:rsid w:val="00070996"/>
    <w:rsid w:val="00070F93"/>
    <w:rsid w:val="000739F8"/>
    <w:rsid w:val="000741D6"/>
    <w:rsid w:val="00075862"/>
    <w:rsid w:val="00082922"/>
    <w:rsid w:val="00084E4A"/>
    <w:rsid w:val="00084EE6"/>
    <w:rsid w:val="00085581"/>
    <w:rsid w:val="00085B3F"/>
    <w:rsid w:val="00086EC7"/>
    <w:rsid w:val="00087914"/>
    <w:rsid w:val="0009410C"/>
    <w:rsid w:val="000A0DBA"/>
    <w:rsid w:val="000A3479"/>
    <w:rsid w:val="000A5A1C"/>
    <w:rsid w:val="000A5BC7"/>
    <w:rsid w:val="000A6815"/>
    <w:rsid w:val="000B0206"/>
    <w:rsid w:val="000B13AE"/>
    <w:rsid w:val="000B1D8B"/>
    <w:rsid w:val="000B5781"/>
    <w:rsid w:val="000B5D8A"/>
    <w:rsid w:val="000B6082"/>
    <w:rsid w:val="000B6838"/>
    <w:rsid w:val="000B7146"/>
    <w:rsid w:val="000B7F83"/>
    <w:rsid w:val="000C0A26"/>
    <w:rsid w:val="000C0A95"/>
    <w:rsid w:val="000C4361"/>
    <w:rsid w:val="000C5300"/>
    <w:rsid w:val="000C590D"/>
    <w:rsid w:val="000C77D7"/>
    <w:rsid w:val="000C7D57"/>
    <w:rsid w:val="000D175C"/>
    <w:rsid w:val="000D40F4"/>
    <w:rsid w:val="000D41C0"/>
    <w:rsid w:val="000D4323"/>
    <w:rsid w:val="000D5854"/>
    <w:rsid w:val="000E0DEB"/>
    <w:rsid w:val="000E16A3"/>
    <w:rsid w:val="000E75FD"/>
    <w:rsid w:val="000E76AA"/>
    <w:rsid w:val="000E7A22"/>
    <w:rsid w:val="000F0112"/>
    <w:rsid w:val="000F09AA"/>
    <w:rsid w:val="000F112C"/>
    <w:rsid w:val="000F400F"/>
    <w:rsid w:val="000F6D84"/>
    <w:rsid w:val="000F7037"/>
    <w:rsid w:val="000F7C68"/>
    <w:rsid w:val="00106D11"/>
    <w:rsid w:val="001151C3"/>
    <w:rsid w:val="00117213"/>
    <w:rsid w:val="00120C39"/>
    <w:rsid w:val="0012255B"/>
    <w:rsid w:val="0012300D"/>
    <w:rsid w:val="00131B0C"/>
    <w:rsid w:val="001322D0"/>
    <w:rsid w:val="001343E8"/>
    <w:rsid w:val="0013667A"/>
    <w:rsid w:val="001402E8"/>
    <w:rsid w:val="00155BBF"/>
    <w:rsid w:val="00157C06"/>
    <w:rsid w:val="00165743"/>
    <w:rsid w:val="0016715B"/>
    <w:rsid w:val="00171BC3"/>
    <w:rsid w:val="001726DE"/>
    <w:rsid w:val="00182922"/>
    <w:rsid w:val="00183098"/>
    <w:rsid w:val="00187060"/>
    <w:rsid w:val="00187D5E"/>
    <w:rsid w:val="001902B7"/>
    <w:rsid w:val="00191FDF"/>
    <w:rsid w:val="001948CE"/>
    <w:rsid w:val="001951EF"/>
    <w:rsid w:val="0019728B"/>
    <w:rsid w:val="001A1E0F"/>
    <w:rsid w:val="001A5440"/>
    <w:rsid w:val="001B161F"/>
    <w:rsid w:val="001B2F29"/>
    <w:rsid w:val="001B67DF"/>
    <w:rsid w:val="001C26E2"/>
    <w:rsid w:val="001C2C53"/>
    <w:rsid w:val="001C4EF8"/>
    <w:rsid w:val="001C5065"/>
    <w:rsid w:val="001C5812"/>
    <w:rsid w:val="001C66A0"/>
    <w:rsid w:val="001C6FFB"/>
    <w:rsid w:val="001D523C"/>
    <w:rsid w:val="001D5562"/>
    <w:rsid w:val="001D6E09"/>
    <w:rsid w:val="001E00B8"/>
    <w:rsid w:val="001E2375"/>
    <w:rsid w:val="001E29B5"/>
    <w:rsid w:val="001E5143"/>
    <w:rsid w:val="001E62E1"/>
    <w:rsid w:val="001E64CD"/>
    <w:rsid w:val="001F0CFC"/>
    <w:rsid w:val="001F2300"/>
    <w:rsid w:val="001F3D64"/>
    <w:rsid w:val="001F56AA"/>
    <w:rsid w:val="001F663A"/>
    <w:rsid w:val="001F74DE"/>
    <w:rsid w:val="002001E7"/>
    <w:rsid w:val="0020154E"/>
    <w:rsid w:val="002015E6"/>
    <w:rsid w:val="002017D3"/>
    <w:rsid w:val="00201C3A"/>
    <w:rsid w:val="00204AA7"/>
    <w:rsid w:val="002062B5"/>
    <w:rsid w:val="002130CE"/>
    <w:rsid w:val="00215C11"/>
    <w:rsid w:val="00216254"/>
    <w:rsid w:val="002162EB"/>
    <w:rsid w:val="00217503"/>
    <w:rsid w:val="00220222"/>
    <w:rsid w:val="002204E1"/>
    <w:rsid w:val="00220DE3"/>
    <w:rsid w:val="0022455A"/>
    <w:rsid w:val="0022481F"/>
    <w:rsid w:val="00230EE1"/>
    <w:rsid w:val="00235430"/>
    <w:rsid w:val="00235C75"/>
    <w:rsid w:val="0023769A"/>
    <w:rsid w:val="002411A4"/>
    <w:rsid w:val="002453D6"/>
    <w:rsid w:val="002477A2"/>
    <w:rsid w:val="00253C21"/>
    <w:rsid w:val="002540E4"/>
    <w:rsid w:val="002550A5"/>
    <w:rsid w:val="00255200"/>
    <w:rsid w:val="002604C9"/>
    <w:rsid w:val="00262CF6"/>
    <w:rsid w:val="00263BE2"/>
    <w:rsid w:val="0026451F"/>
    <w:rsid w:val="0026486D"/>
    <w:rsid w:val="00267210"/>
    <w:rsid w:val="00271DC4"/>
    <w:rsid w:val="00272278"/>
    <w:rsid w:val="00272B74"/>
    <w:rsid w:val="00273E42"/>
    <w:rsid w:val="002761B4"/>
    <w:rsid w:val="00277171"/>
    <w:rsid w:val="002809EA"/>
    <w:rsid w:val="00281444"/>
    <w:rsid w:val="00286B9B"/>
    <w:rsid w:val="00287ED6"/>
    <w:rsid w:val="00290881"/>
    <w:rsid w:val="00291DB3"/>
    <w:rsid w:val="002A18CC"/>
    <w:rsid w:val="002A31B2"/>
    <w:rsid w:val="002A742A"/>
    <w:rsid w:val="002B0B7E"/>
    <w:rsid w:val="002B0CAD"/>
    <w:rsid w:val="002B2BBA"/>
    <w:rsid w:val="002B3D61"/>
    <w:rsid w:val="002B46AF"/>
    <w:rsid w:val="002B47A2"/>
    <w:rsid w:val="002B5B03"/>
    <w:rsid w:val="002B5B72"/>
    <w:rsid w:val="002B5BFD"/>
    <w:rsid w:val="002B5C5F"/>
    <w:rsid w:val="002C472F"/>
    <w:rsid w:val="002C6ADE"/>
    <w:rsid w:val="002D020D"/>
    <w:rsid w:val="002D1002"/>
    <w:rsid w:val="002D237D"/>
    <w:rsid w:val="002D2AAB"/>
    <w:rsid w:val="002D6911"/>
    <w:rsid w:val="002E049E"/>
    <w:rsid w:val="002E143C"/>
    <w:rsid w:val="002E18FA"/>
    <w:rsid w:val="002E28D4"/>
    <w:rsid w:val="002E464A"/>
    <w:rsid w:val="002F2860"/>
    <w:rsid w:val="002F3844"/>
    <w:rsid w:val="002F5425"/>
    <w:rsid w:val="002F6E3A"/>
    <w:rsid w:val="00301B51"/>
    <w:rsid w:val="00302C79"/>
    <w:rsid w:val="0030532A"/>
    <w:rsid w:val="00307B82"/>
    <w:rsid w:val="003131A4"/>
    <w:rsid w:val="00313D3D"/>
    <w:rsid w:val="00313E43"/>
    <w:rsid w:val="003146BD"/>
    <w:rsid w:val="00321637"/>
    <w:rsid w:val="0032244F"/>
    <w:rsid w:val="00323B83"/>
    <w:rsid w:val="00326565"/>
    <w:rsid w:val="003336A8"/>
    <w:rsid w:val="00333834"/>
    <w:rsid w:val="0033595E"/>
    <w:rsid w:val="00337F11"/>
    <w:rsid w:val="00341329"/>
    <w:rsid w:val="00341482"/>
    <w:rsid w:val="0034572A"/>
    <w:rsid w:val="00345FE3"/>
    <w:rsid w:val="00350079"/>
    <w:rsid w:val="0035218B"/>
    <w:rsid w:val="00354C5E"/>
    <w:rsid w:val="00355B84"/>
    <w:rsid w:val="00357D92"/>
    <w:rsid w:val="00364058"/>
    <w:rsid w:val="003708FC"/>
    <w:rsid w:val="00373BC7"/>
    <w:rsid w:val="00385EF3"/>
    <w:rsid w:val="0038639F"/>
    <w:rsid w:val="00390F91"/>
    <w:rsid w:val="0039565F"/>
    <w:rsid w:val="003971CD"/>
    <w:rsid w:val="003A2C2B"/>
    <w:rsid w:val="003A3C4B"/>
    <w:rsid w:val="003A6DA8"/>
    <w:rsid w:val="003A6E4E"/>
    <w:rsid w:val="003B1BAC"/>
    <w:rsid w:val="003B6C9A"/>
    <w:rsid w:val="003B74F3"/>
    <w:rsid w:val="003C09E8"/>
    <w:rsid w:val="003C403C"/>
    <w:rsid w:val="003C5BC8"/>
    <w:rsid w:val="003C6992"/>
    <w:rsid w:val="003C6FC9"/>
    <w:rsid w:val="003C7CA1"/>
    <w:rsid w:val="003D13DE"/>
    <w:rsid w:val="003D781D"/>
    <w:rsid w:val="003D7B0C"/>
    <w:rsid w:val="003E1D62"/>
    <w:rsid w:val="003E310B"/>
    <w:rsid w:val="003E42DD"/>
    <w:rsid w:val="003E4ED4"/>
    <w:rsid w:val="003F2487"/>
    <w:rsid w:val="003F26B1"/>
    <w:rsid w:val="003F3F23"/>
    <w:rsid w:val="003F4CBD"/>
    <w:rsid w:val="00414811"/>
    <w:rsid w:val="00414A26"/>
    <w:rsid w:val="00417150"/>
    <w:rsid w:val="0042194B"/>
    <w:rsid w:val="00421A71"/>
    <w:rsid w:val="00422770"/>
    <w:rsid w:val="004232E1"/>
    <w:rsid w:val="004238AC"/>
    <w:rsid w:val="0042469B"/>
    <w:rsid w:val="00431861"/>
    <w:rsid w:val="004349D8"/>
    <w:rsid w:val="004351D4"/>
    <w:rsid w:val="00436F7D"/>
    <w:rsid w:val="00437A50"/>
    <w:rsid w:val="004513FB"/>
    <w:rsid w:val="00452459"/>
    <w:rsid w:val="0045578C"/>
    <w:rsid w:val="004557FE"/>
    <w:rsid w:val="0046227B"/>
    <w:rsid w:val="00463E0D"/>
    <w:rsid w:val="00465C05"/>
    <w:rsid w:val="004661E9"/>
    <w:rsid w:val="0048071A"/>
    <w:rsid w:val="00480820"/>
    <w:rsid w:val="00482116"/>
    <w:rsid w:val="0048731C"/>
    <w:rsid w:val="0049068E"/>
    <w:rsid w:val="004910AF"/>
    <w:rsid w:val="00492EF7"/>
    <w:rsid w:val="00493099"/>
    <w:rsid w:val="00494964"/>
    <w:rsid w:val="00496774"/>
    <w:rsid w:val="00496CCD"/>
    <w:rsid w:val="00496E60"/>
    <w:rsid w:val="0049788F"/>
    <w:rsid w:val="004978F4"/>
    <w:rsid w:val="004A0510"/>
    <w:rsid w:val="004A167B"/>
    <w:rsid w:val="004A174A"/>
    <w:rsid w:val="004A19AE"/>
    <w:rsid w:val="004A3B15"/>
    <w:rsid w:val="004A7AB1"/>
    <w:rsid w:val="004A7CF9"/>
    <w:rsid w:val="004B1681"/>
    <w:rsid w:val="004B40EF"/>
    <w:rsid w:val="004B414B"/>
    <w:rsid w:val="004B4B82"/>
    <w:rsid w:val="004C5317"/>
    <w:rsid w:val="004C5672"/>
    <w:rsid w:val="004C7980"/>
    <w:rsid w:val="004D1618"/>
    <w:rsid w:val="004D2906"/>
    <w:rsid w:val="004D3A37"/>
    <w:rsid w:val="004D4004"/>
    <w:rsid w:val="004D4F8F"/>
    <w:rsid w:val="004E0402"/>
    <w:rsid w:val="004E17DE"/>
    <w:rsid w:val="004E2A54"/>
    <w:rsid w:val="004E2BD6"/>
    <w:rsid w:val="004E3BF6"/>
    <w:rsid w:val="004E56E4"/>
    <w:rsid w:val="004E609F"/>
    <w:rsid w:val="004F0043"/>
    <w:rsid w:val="004F050B"/>
    <w:rsid w:val="004F16F9"/>
    <w:rsid w:val="004F231F"/>
    <w:rsid w:val="005017CB"/>
    <w:rsid w:val="00502790"/>
    <w:rsid w:val="005105F3"/>
    <w:rsid w:val="00510926"/>
    <w:rsid w:val="005133DE"/>
    <w:rsid w:val="0051362D"/>
    <w:rsid w:val="005142E8"/>
    <w:rsid w:val="00516F59"/>
    <w:rsid w:val="00517E50"/>
    <w:rsid w:val="005210F9"/>
    <w:rsid w:val="00521327"/>
    <w:rsid w:val="0052722E"/>
    <w:rsid w:val="00527385"/>
    <w:rsid w:val="005306CB"/>
    <w:rsid w:val="005308EA"/>
    <w:rsid w:val="00530C24"/>
    <w:rsid w:val="005325D0"/>
    <w:rsid w:val="00533AF5"/>
    <w:rsid w:val="0053497A"/>
    <w:rsid w:val="00534F3F"/>
    <w:rsid w:val="00535BCA"/>
    <w:rsid w:val="0054733F"/>
    <w:rsid w:val="005651F6"/>
    <w:rsid w:val="005655D8"/>
    <w:rsid w:val="00567E4A"/>
    <w:rsid w:val="00573408"/>
    <w:rsid w:val="00574A2B"/>
    <w:rsid w:val="005766E5"/>
    <w:rsid w:val="00576F89"/>
    <w:rsid w:val="00577CA5"/>
    <w:rsid w:val="00580FDD"/>
    <w:rsid w:val="00582846"/>
    <w:rsid w:val="005831CC"/>
    <w:rsid w:val="00583C44"/>
    <w:rsid w:val="00584489"/>
    <w:rsid w:val="00591D52"/>
    <w:rsid w:val="00591E6E"/>
    <w:rsid w:val="0059290F"/>
    <w:rsid w:val="0059504C"/>
    <w:rsid w:val="0059545F"/>
    <w:rsid w:val="005956C2"/>
    <w:rsid w:val="005962E6"/>
    <w:rsid w:val="00597390"/>
    <w:rsid w:val="00597575"/>
    <w:rsid w:val="005A09C6"/>
    <w:rsid w:val="005A2F34"/>
    <w:rsid w:val="005A4073"/>
    <w:rsid w:val="005A527C"/>
    <w:rsid w:val="005B0B7D"/>
    <w:rsid w:val="005B2713"/>
    <w:rsid w:val="005B39A9"/>
    <w:rsid w:val="005B547C"/>
    <w:rsid w:val="005B754D"/>
    <w:rsid w:val="005C25A5"/>
    <w:rsid w:val="005C4CE0"/>
    <w:rsid w:val="005C6A22"/>
    <w:rsid w:val="005C7FF4"/>
    <w:rsid w:val="005D05F6"/>
    <w:rsid w:val="005D4CE1"/>
    <w:rsid w:val="005D6226"/>
    <w:rsid w:val="005D7AF6"/>
    <w:rsid w:val="005E2EF2"/>
    <w:rsid w:val="005E3443"/>
    <w:rsid w:val="005E54B5"/>
    <w:rsid w:val="005E76F2"/>
    <w:rsid w:val="005F6914"/>
    <w:rsid w:val="005F7866"/>
    <w:rsid w:val="005F7C13"/>
    <w:rsid w:val="00602C7E"/>
    <w:rsid w:val="00605623"/>
    <w:rsid w:val="0060776D"/>
    <w:rsid w:val="0061111D"/>
    <w:rsid w:val="0061299D"/>
    <w:rsid w:val="00613723"/>
    <w:rsid w:val="00613F0D"/>
    <w:rsid w:val="0061437E"/>
    <w:rsid w:val="00615F19"/>
    <w:rsid w:val="00616991"/>
    <w:rsid w:val="00616B1D"/>
    <w:rsid w:val="006206D9"/>
    <w:rsid w:val="00622E56"/>
    <w:rsid w:val="0062313A"/>
    <w:rsid w:val="00624B5F"/>
    <w:rsid w:val="00624EA3"/>
    <w:rsid w:val="006307F6"/>
    <w:rsid w:val="00642A16"/>
    <w:rsid w:val="0064383D"/>
    <w:rsid w:val="00644184"/>
    <w:rsid w:val="00645A91"/>
    <w:rsid w:val="00650814"/>
    <w:rsid w:val="006540DC"/>
    <w:rsid w:val="00657264"/>
    <w:rsid w:val="006617BE"/>
    <w:rsid w:val="00663A39"/>
    <w:rsid w:val="0066450B"/>
    <w:rsid w:val="00666523"/>
    <w:rsid w:val="00666B14"/>
    <w:rsid w:val="00671476"/>
    <w:rsid w:val="00680DEB"/>
    <w:rsid w:val="00680DFC"/>
    <w:rsid w:val="00682763"/>
    <w:rsid w:val="00685A04"/>
    <w:rsid w:val="00690D39"/>
    <w:rsid w:val="006920DB"/>
    <w:rsid w:val="00695650"/>
    <w:rsid w:val="006976E9"/>
    <w:rsid w:val="006A5E71"/>
    <w:rsid w:val="006B03A0"/>
    <w:rsid w:val="006B09BA"/>
    <w:rsid w:val="006B2EA6"/>
    <w:rsid w:val="006B38EF"/>
    <w:rsid w:val="006B4724"/>
    <w:rsid w:val="006B78DF"/>
    <w:rsid w:val="006C1020"/>
    <w:rsid w:val="006C3AB4"/>
    <w:rsid w:val="006C5728"/>
    <w:rsid w:val="006D0E60"/>
    <w:rsid w:val="006D42EC"/>
    <w:rsid w:val="006E1109"/>
    <w:rsid w:val="006E1416"/>
    <w:rsid w:val="006E2868"/>
    <w:rsid w:val="006E2B98"/>
    <w:rsid w:val="006E5F22"/>
    <w:rsid w:val="006E7173"/>
    <w:rsid w:val="006F419A"/>
    <w:rsid w:val="006F4681"/>
    <w:rsid w:val="00700DDB"/>
    <w:rsid w:val="007054AE"/>
    <w:rsid w:val="00705DCF"/>
    <w:rsid w:val="00711F39"/>
    <w:rsid w:val="007147C7"/>
    <w:rsid w:val="0071551F"/>
    <w:rsid w:val="00715847"/>
    <w:rsid w:val="00715C00"/>
    <w:rsid w:val="00720BBC"/>
    <w:rsid w:val="00722171"/>
    <w:rsid w:val="007231B5"/>
    <w:rsid w:val="00724421"/>
    <w:rsid w:val="00725383"/>
    <w:rsid w:val="007253AC"/>
    <w:rsid w:val="0072670D"/>
    <w:rsid w:val="00735BDC"/>
    <w:rsid w:val="00740D3B"/>
    <w:rsid w:val="00753DA8"/>
    <w:rsid w:val="007545F5"/>
    <w:rsid w:val="007568B1"/>
    <w:rsid w:val="00756EC6"/>
    <w:rsid w:val="00757746"/>
    <w:rsid w:val="00761D99"/>
    <w:rsid w:val="00764E34"/>
    <w:rsid w:val="00766A99"/>
    <w:rsid w:val="00771F51"/>
    <w:rsid w:val="00781851"/>
    <w:rsid w:val="007818E1"/>
    <w:rsid w:val="00786866"/>
    <w:rsid w:val="00786D0B"/>
    <w:rsid w:val="00790C76"/>
    <w:rsid w:val="007924B8"/>
    <w:rsid w:val="00792C62"/>
    <w:rsid w:val="00795880"/>
    <w:rsid w:val="007A04C0"/>
    <w:rsid w:val="007A0C49"/>
    <w:rsid w:val="007A3DF5"/>
    <w:rsid w:val="007A540A"/>
    <w:rsid w:val="007B03EA"/>
    <w:rsid w:val="007B1CD7"/>
    <w:rsid w:val="007B454A"/>
    <w:rsid w:val="007B45FD"/>
    <w:rsid w:val="007B7591"/>
    <w:rsid w:val="007B7BC0"/>
    <w:rsid w:val="007C3439"/>
    <w:rsid w:val="007C7A65"/>
    <w:rsid w:val="007D0D60"/>
    <w:rsid w:val="007D4513"/>
    <w:rsid w:val="007D69C3"/>
    <w:rsid w:val="007D7096"/>
    <w:rsid w:val="007E0F0C"/>
    <w:rsid w:val="007E4865"/>
    <w:rsid w:val="007E4B5D"/>
    <w:rsid w:val="007E4D6E"/>
    <w:rsid w:val="007E55AB"/>
    <w:rsid w:val="007F0A8F"/>
    <w:rsid w:val="007F0C15"/>
    <w:rsid w:val="007F1780"/>
    <w:rsid w:val="007F3628"/>
    <w:rsid w:val="007F4B04"/>
    <w:rsid w:val="00802629"/>
    <w:rsid w:val="0080459B"/>
    <w:rsid w:val="00807D6E"/>
    <w:rsid w:val="00814C14"/>
    <w:rsid w:val="00814E32"/>
    <w:rsid w:val="008168B0"/>
    <w:rsid w:val="00823DA3"/>
    <w:rsid w:val="00824BCD"/>
    <w:rsid w:val="0082783A"/>
    <w:rsid w:val="00833199"/>
    <w:rsid w:val="00833510"/>
    <w:rsid w:val="0083464C"/>
    <w:rsid w:val="008361FD"/>
    <w:rsid w:val="00836892"/>
    <w:rsid w:val="00837906"/>
    <w:rsid w:val="00841513"/>
    <w:rsid w:val="00841746"/>
    <w:rsid w:val="00844F4D"/>
    <w:rsid w:val="008451D7"/>
    <w:rsid w:val="00846906"/>
    <w:rsid w:val="008469D0"/>
    <w:rsid w:val="008502A0"/>
    <w:rsid w:val="00850A18"/>
    <w:rsid w:val="00851AFD"/>
    <w:rsid w:val="00851C4F"/>
    <w:rsid w:val="0085334E"/>
    <w:rsid w:val="008535EB"/>
    <w:rsid w:val="0085499A"/>
    <w:rsid w:val="00856955"/>
    <w:rsid w:val="0086050F"/>
    <w:rsid w:val="008652ED"/>
    <w:rsid w:val="008667B2"/>
    <w:rsid w:val="00866E82"/>
    <w:rsid w:val="008717E5"/>
    <w:rsid w:val="008726B0"/>
    <w:rsid w:val="00876077"/>
    <w:rsid w:val="00876685"/>
    <w:rsid w:val="00880889"/>
    <w:rsid w:val="00882D4E"/>
    <w:rsid w:val="00884049"/>
    <w:rsid w:val="00886229"/>
    <w:rsid w:val="00886A9A"/>
    <w:rsid w:val="008919BD"/>
    <w:rsid w:val="0089205B"/>
    <w:rsid w:val="00896C34"/>
    <w:rsid w:val="00896FDD"/>
    <w:rsid w:val="008A0881"/>
    <w:rsid w:val="008A2340"/>
    <w:rsid w:val="008A56BE"/>
    <w:rsid w:val="008B5D41"/>
    <w:rsid w:val="008D0131"/>
    <w:rsid w:val="008D0BD6"/>
    <w:rsid w:val="008D654B"/>
    <w:rsid w:val="008D7642"/>
    <w:rsid w:val="008E0B8D"/>
    <w:rsid w:val="008E4609"/>
    <w:rsid w:val="008F3B96"/>
    <w:rsid w:val="008F6472"/>
    <w:rsid w:val="009078C7"/>
    <w:rsid w:val="00911F70"/>
    <w:rsid w:val="00913687"/>
    <w:rsid w:val="00913784"/>
    <w:rsid w:val="00914957"/>
    <w:rsid w:val="00915F96"/>
    <w:rsid w:val="00922A3C"/>
    <w:rsid w:val="009336F5"/>
    <w:rsid w:val="00933E6A"/>
    <w:rsid w:val="009372EB"/>
    <w:rsid w:val="00942E9B"/>
    <w:rsid w:val="009511C0"/>
    <w:rsid w:val="009575F1"/>
    <w:rsid w:val="00957EEB"/>
    <w:rsid w:val="00957F43"/>
    <w:rsid w:val="00961073"/>
    <w:rsid w:val="00963A01"/>
    <w:rsid w:val="00970597"/>
    <w:rsid w:val="009726BB"/>
    <w:rsid w:val="009740D2"/>
    <w:rsid w:val="00980CD0"/>
    <w:rsid w:val="009824A1"/>
    <w:rsid w:val="00984B89"/>
    <w:rsid w:val="00987781"/>
    <w:rsid w:val="00990AD1"/>
    <w:rsid w:val="00990BDA"/>
    <w:rsid w:val="00993E22"/>
    <w:rsid w:val="00993FA2"/>
    <w:rsid w:val="009A1793"/>
    <w:rsid w:val="009A2045"/>
    <w:rsid w:val="009A630F"/>
    <w:rsid w:val="009B132A"/>
    <w:rsid w:val="009B423B"/>
    <w:rsid w:val="009B482F"/>
    <w:rsid w:val="009C206A"/>
    <w:rsid w:val="009C212C"/>
    <w:rsid w:val="009C4595"/>
    <w:rsid w:val="009C6297"/>
    <w:rsid w:val="009D0A83"/>
    <w:rsid w:val="009D12E3"/>
    <w:rsid w:val="009E1775"/>
    <w:rsid w:val="009E442D"/>
    <w:rsid w:val="009E5926"/>
    <w:rsid w:val="009E5972"/>
    <w:rsid w:val="009F185C"/>
    <w:rsid w:val="009F356E"/>
    <w:rsid w:val="00A01487"/>
    <w:rsid w:val="00A022AB"/>
    <w:rsid w:val="00A025D1"/>
    <w:rsid w:val="00A033F9"/>
    <w:rsid w:val="00A03C87"/>
    <w:rsid w:val="00A041AC"/>
    <w:rsid w:val="00A13594"/>
    <w:rsid w:val="00A139FB"/>
    <w:rsid w:val="00A14B31"/>
    <w:rsid w:val="00A14FA6"/>
    <w:rsid w:val="00A173E2"/>
    <w:rsid w:val="00A25086"/>
    <w:rsid w:val="00A374D7"/>
    <w:rsid w:val="00A41151"/>
    <w:rsid w:val="00A41C82"/>
    <w:rsid w:val="00A42343"/>
    <w:rsid w:val="00A42908"/>
    <w:rsid w:val="00A4783F"/>
    <w:rsid w:val="00A50DE7"/>
    <w:rsid w:val="00A51BCD"/>
    <w:rsid w:val="00A5244A"/>
    <w:rsid w:val="00A52CF8"/>
    <w:rsid w:val="00A53308"/>
    <w:rsid w:val="00A53A8E"/>
    <w:rsid w:val="00A540AD"/>
    <w:rsid w:val="00A56E4A"/>
    <w:rsid w:val="00A624AD"/>
    <w:rsid w:val="00A74350"/>
    <w:rsid w:val="00A81A13"/>
    <w:rsid w:val="00A844E4"/>
    <w:rsid w:val="00A869AC"/>
    <w:rsid w:val="00A86AAF"/>
    <w:rsid w:val="00A86D81"/>
    <w:rsid w:val="00A87AB7"/>
    <w:rsid w:val="00A9167D"/>
    <w:rsid w:val="00A92859"/>
    <w:rsid w:val="00A971CB"/>
    <w:rsid w:val="00AA16DF"/>
    <w:rsid w:val="00AA18A8"/>
    <w:rsid w:val="00AA432C"/>
    <w:rsid w:val="00AA5BD3"/>
    <w:rsid w:val="00AA63AA"/>
    <w:rsid w:val="00AB0D5E"/>
    <w:rsid w:val="00AB439C"/>
    <w:rsid w:val="00AB48B1"/>
    <w:rsid w:val="00AB4BA6"/>
    <w:rsid w:val="00AB53A7"/>
    <w:rsid w:val="00AC1D22"/>
    <w:rsid w:val="00AC2EB8"/>
    <w:rsid w:val="00AC4679"/>
    <w:rsid w:val="00AC4D8F"/>
    <w:rsid w:val="00AC4E33"/>
    <w:rsid w:val="00AC69C3"/>
    <w:rsid w:val="00AD1FEB"/>
    <w:rsid w:val="00AD2FDF"/>
    <w:rsid w:val="00AD319F"/>
    <w:rsid w:val="00AD46E9"/>
    <w:rsid w:val="00AD7EBC"/>
    <w:rsid w:val="00AE05F6"/>
    <w:rsid w:val="00AE3790"/>
    <w:rsid w:val="00AE42D0"/>
    <w:rsid w:val="00AE463E"/>
    <w:rsid w:val="00AE56A1"/>
    <w:rsid w:val="00AE5BE0"/>
    <w:rsid w:val="00AE6B04"/>
    <w:rsid w:val="00AE7983"/>
    <w:rsid w:val="00AF11C8"/>
    <w:rsid w:val="00AF1841"/>
    <w:rsid w:val="00AF3801"/>
    <w:rsid w:val="00AF53E2"/>
    <w:rsid w:val="00AF5608"/>
    <w:rsid w:val="00AF5894"/>
    <w:rsid w:val="00AF73BE"/>
    <w:rsid w:val="00B0048C"/>
    <w:rsid w:val="00B02138"/>
    <w:rsid w:val="00B06627"/>
    <w:rsid w:val="00B10BEC"/>
    <w:rsid w:val="00B10CB3"/>
    <w:rsid w:val="00B12EEC"/>
    <w:rsid w:val="00B13AA0"/>
    <w:rsid w:val="00B1454D"/>
    <w:rsid w:val="00B15DFF"/>
    <w:rsid w:val="00B16659"/>
    <w:rsid w:val="00B1673D"/>
    <w:rsid w:val="00B2531B"/>
    <w:rsid w:val="00B32910"/>
    <w:rsid w:val="00B33E8D"/>
    <w:rsid w:val="00B34542"/>
    <w:rsid w:val="00B365D4"/>
    <w:rsid w:val="00B402B3"/>
    <w:rsid w:val="00B40A3B"/>
    <w:rsid w:val="00B40DCD"/>
    <w:rsid w:val="00B42DD8"/>
    <w:rsid w:val="00B42E51"/>
    <w:rsid w:val="00B43DD6"/>
    <w:rsid w:val="00B54B4D"/>
    <w:rsid w:val="00B57DED"/>
    <w:rsid w:val="00B679C9"/>
    <w:rsid w:val="00B67B61"/>
    <w:rsid w:val="00B71FBD"/>
    <w:rsid w:val="00B725DB"/>
    <w:rsid w:val="00B72E9A"/>
    <w:rsid w:val="00B73F14"/>
    <w:rsid w:val="00B745BB"/>
    <w:rsid w:val="00B767F4"/>
    <w:rsid w:val="00B8004C"/>
    <w:rsid w:val="00B8331E"/>
    <w:rsid w:val="00B8342D"/>
    <w:rsid w:val="00B83D92"/>
    <w:rsid w:val="00B856C9"/>
    <w:rsid w:val="00B85C14"/>
    <w:rsid w:val="00B85C16"/>
    <w:rsid w:val="00B878BF"/>
    <w:rsid w:val="00B92EAA"/>
    <w:rsid w:val="00B92FC7"/>
    <w:rsid w:val="00B965BB"/>
    <w:rsid w:val="00BA1182"/>
    <w:rsid w:val="00BA61C3"/>
    <w:rsid w:val="00BA6482"/>
    <w:rsid w:val="00BB1DE6"/>
    <w:rsid w:val="00BB4BDD"/>
    <w:rsid w:val="00BB7BE9"/>
    <w:rsid w:val="00BB7C18"/>
    <w:rsid w:val="00BC3DB7"/>
    <w:rsid w:val="00BC4BB1"/>
    <w:rsid w:val="00BC65D1"/>
    <w:rsid w:val="00BC69AC"/>
    <w:rsid w:val="00BD5E92"/>
    <w:rsid w:val="00BD6DEF"/>
    <w:rsid w:val="00BD7A89"/>
    <w:rsid w:val="00BD7B08"/>
    <w:rsid w:val="00BE0BE1"/>
    <w:rsid w:val="00BE0F4E"/>
    <w:rsid w:val="00BE21AA"/>
    <w:rsid w:val="00BE275F"/>
    <w:rsid w:val="00BE315B"/>
    <w:rsid w:val="00BE3565"/>
    <w:rsid w:val="00BE612A"/>
    <w:rsid w:val="00BE74A4"/>
    <w:rsid w:val="00BF0612"/>
    <w:rsid w:val="00BF2E8D"/>
    <w:rsid w:val="00BF3019"/>
    <w:rsid w:val="00BF3759"/>
    <w:rsid w:val="00BF3D6E"/>
    <w:rsid w:val="00BF4675"/>
    <w:rsid w:val="00BF7180"/>
    <w:rsid w:val="00C077FC"/>
    <w:rsid w:val="00C07B21"/>
    <w:rsid w:val="00C12BA0"/>
    <w:rsid w:val="00C139D1"/>
    <w:rsid w:val="00C14731"/>
    <w:rsid w:val="00C14B4A"/>
    <w:rsid w:val="00C151F1"/>
    <w:rsid w:val="00C1572F"/>
    <w:rsid w:val="00C20726"/>
    <w:rsid w:val="00C20F5A"/>
    <w:rsid w:val="00C20F71"/>
    <w:rsid w:val="00C21021"/>
    <w:rsid w:val="00C2213A"/>
    <w:rsid w:val="00C23235"/>
    <w:rsid w:val="00C24770"/>
    <w:rsid w:val="00C253E4"/>
    <w:rsid w:val="00C25AB0"/>
    <w:rsid w:val="00C25AD6"/>
    <w:rsid w:val="00C2687F"/>
    <w:rsid w:val="00C26930"/>
    <w:rsid w:val="00C2797C"/>
    <w:rsid w:val="00C32663"/>
    <w:rsid w:val="00C37AA3"/>
    <w:rsid w:val="00C408EA"/>
    <w:rsid w:val="00C42EFE"/>
    <w:rsid w:val="00C4415D"/>
    <w:rsid w:val="00C450A2"/>
    <w:rsid w:val="00C4727A"/>
    <w:rsid w:val="00C51E09"/>
    <w:rsid w:val="00C53C62"/>
    <w:rsid w:val="00C542DF"/>
    <w:rsid w:val="00C57F0D"/>
    <w:rsid w:val="00C60772"/>
    <w:rsid w:val="00C60C25"/>
    <w:rsid w:val="00C62A84"/>
    <w:rsid w:val="00C63FBE"/>
    <w:rsid w:val="00C666CF"/>
    <w:rsid w:val="00C6764C"/>
    <w:rsid w:val="00C70479"/>
    <w:rsid w:val="00C7272A"/>
    <w:rsid w:val="00C755A8"/>
    <w:rsid w:val="00C87D30"/>
    <w:rsid w:val="00C907BC"/>
    <w:rsid w:val="00C91302"/>
    <w:rsid w:val="00C92F98"/>
    <w:rsid w:val="00C92FC8"/>
    <w:rsid w:val="00C973CA"/>
    <w:rsid w:val="00CA07ED"/>
    <w:rsid w:val="00CA0B94"/>
    <w:rsid w:val="00CA0D6C"/>
    <w:rsid w:val="00CA1513"/>
    <w:rsid w:val="00CA7598"/>
    <w:rsid w:val="00CB1B97"/>
    <w:rsid w:val="00CB4444"/>
    <w:rsid w:val="00CB557E"/>
    <w:rsid w:val="00CB7AA9"/>
    <w:rsid w:val="00CB7E58"/>
    <w:rsid w:val="00CC53E8"/>
    <w:rsid w:val="00CC6297"/>
    <w:rsid w:val="00CD06D3"/>
    <w:rsid w:val="00CD2121"/>
    <w:rsid w:val="00CD2FB6"/>
    <w:rsid w:val="00CD39B2"/>
    <w:rsid w:val="00CD4ABC"/>
    <w:rsid w:val="00CE0FDA"/>
    <w:rsid w:val="00CE54AD"/>
    <w:rsid w:val="00CE7176"/>
    <w:rsid w:val="00CE7275"/>
    <w:rsid w:val="00CF0D7E"/>
    <w:rsid w:val="00CF2071"/>
    <w:rsid w:val="00CF215A"/>
    <w:rsid w:val="00CF5803"/>
    <w:rsid w:val="00CF62ED"/>
    <w:rsid w:val="00D02C14"/>
    <w:rsid w:val="00D02D7B"/>
    <w:rsid w:val="00D02FBA"/>
    <w:rsid w:val="00D0522E"/>
    <w:rsid w:val="00D11603"/>
    <w:rsid w:val="00D1220B"/>
    <w:rsid w:val="00D12FF5"/>
    <w:rsid w:val="00D13A26"/>
    <w:rsid w:val="00D1458A"/>
    <w:rsid w:val="00D15AA8"/>
    <w:rsid w:val="00D2098D"/>
    <w:rsid w:val="00D211C7"/>
    <w:rsid w:val="00D24BB5"/>
    <w:rsid w:val="00D25B21"/>
    <w:rsid w:val="00D26789"/>
    <w:rsid w:val="00D30806"/>
    <w:rsid w:val="00D33955"/>
    <w:rsid w:val="00D33A3E"/>
    <w:rsid w:val="00D37FA0"/>
    <w:rsid w:val="00D41CCC"/>
    <w:rsid w:val="00D4257C"/>
    <w:rsid w:val="00D44003"/>
    <w:rsid w:val="00D5224C"/>
    <w:rsid w:val="00D5541F"/>
    <w:rsid w:val="00D55F3D"/>
    <w:rsid w:val="00D5607B"/>
    <w:rsid w:val="00D631AB"/>
    <w:rsid w:val="00D6557B"/>
    <w:rsid w:val="00D66E00"/>
    <w:rsid w:val="00D70BD1"/>
    <w:rsid w:val="00D71C99"/>
    <w:rsid w:val="00D71DAC"/>
    <w:rsid w:val="00D72304"/>
    <w:rsid w:val="00D72DB7"/>
    <w:rsid w:val="00D730FA"/>
    <w:rsid w:val="00D77BB9"/>
    <w:rsid w:val="00D812FE"/>
    <w:rsid w:val="00D81393"/>
    <w:rsid w:val="00D85B99"/>
    <w:rsid w:val="00D86475"/>
    <w:rsid w:val="00D8734C"/>
    <w:rsid w:val="00D93A25"/>
    <w:rsid w:val="00D9655E"/>
    <w:rsid w:val="00D96B57"/>
    <w:rsid w:val="00DA0212"/>
    <w:rsid w:val="00DA19E7"/>
    <w:rsid w:val="00DA2D51"/>
    <w:rsid w:val="00DB249F"/>
    <w:rsid w:val="00DB35E6"/>
    <w:rsid w:val="00DB5494"/>
    <w:rsid w:val="00DB5650"/>
    <w:rsid w:val="00DB5A80"/>
    <w:rsid w:val="00DB6CA4"/>
    <w:rsid w:val="00DB78BF"/>
    <w:rsid w:val="00DC2836"/>
    <w:rsid w:val="00DC7AE3"/>
    <w:rsid w:val="00DD04F4"/>
    <w:rsid w:val="00DD165E"/>
    <w:rsid w:val="00DD2F88"/>
    <w:rsid w:val="00DD33A8"/>
    <w:rsid w:val="00DD36A7"/>
    <w:rsid w:val="00DD4B13"/>
    <w:rsid w:val="00DD7DB7"/>
    <w:rsid w:val="00DE1696"/>
    <w:rsid w:val="00DE1BBC"/>
    <w:rsid w:val="00DE22FD"/>
    <w:rsid w:val="00DE2A97"/>
    <w:rsid w:val="00DE793F"/>
    <w:rsid w:val="00DE79AA"/>
    <w:rsid w:val="00DF09A6"/>
    <w:rsid w:val="00DF1362"/>
    <w:rsid w:val="00DF47E4"/>
    <w:rsid w:val="00DF53AC"/>
    <w:rsid w:val="00DF7F0B"/>
    <w:rsid w:val="00E020C8"/>
    <w:rsid w:val="00E034B3"/>
    <w:rsid w:val="00E04156"/>
    <w:rsid w:val="00E05847"/>
    <w:rsid w:val="00E0741F"/>
    <w:rsid w:val="00E07971"/>
    <w:rsid w:val="00E07C9D"/>
    <w:rsid w:val="00E149D6"/>
    <w:rsid w:val="00E15673"/>
    <w:rsid w:val="00E15BBA"/>
    <w:rsid w:val="00E15E90"/>
    <w:rsid w:val="00E16281"/>
    <w:rsid w:val="00E176FF"/>
    <w:rsid w:val="00E2061D"/>
    <w:rsid w:val="00E22CBE"/>
    <w:rsid w:val="00E23F81"/>
    <w:rsid w:val="00E2513F"/>
    <w:rsid w:val="00E25FB8"/>
    <w:rsid w:val="00E272E2"/>
    <w:rsid w:val="00E33487"/>
    <w:rsid w:val="00E40828"/>
    <w:rsid w:val="00E469EF"/>
    <w:rsid w:val="00E475A4"/>
    <w:rsid w:val="00E518F0"/>
    <w:rsid w:val="00E52C0D"/>
    <w:rsid w:val="00E52C2E"/>
    <w:rsid w:val="00E53B69"/>
    <w:rsid w:val="00E56081"/>
    <w:rsid w:val="00E60B28"/>
    <w:rsid w:val="00E62F23"/>
    <w:rsid w:val="00E775A4"/>
    <w:rsid w:val="00E80786"/>
    <w:rsid w:val="00E857D7"/>
    <w:rsid w:val="00E866A2"/>
    <w:rsid w:val="00E91532"/>
    <w:rsid w:val="00E91806"/>
    <w:rsid w:val="00E92A81"/>
    <w:rsid w:val="00E960DE"/>
    <w:rsid w:val="00E9623F"/>
    <w:rsid w:val="00E970E2"/>
    <w:rsid w:val="00EA1301"/>
    <w:rsid w:val="00EA235B"/>
    <w:rsid w:val="00EA2E33"/>
    <w:rsid w:val="00EA37A1"/>
    <w:rsid w:val="00EA60D1"/>
    <w:rsid w:val="00EA70A0"/>
    <w:rsid w:val="00EB3E76"/>
    <w:rsid w:val="00EB52D5"/>
    <w:rsid w:val="00EB6A66"/>
    <w:rsid w:val="00EC6E80"/>
    <w:rsid w:val="00ED2216"/>
    <w:rsid w:val="00ED44C8"/>
    <w:rsid w:val="00ED686B"/>
    <w:rsid w:val="00EE19BA"/>
    <w:rsid w:val="00EE2169"/>
    <w:rsid w:val="00EE3295"/>
    <w:rsid w:val="00EE41FF"/>
    <w:rsid w:val="00EE4B0D"/>
    <w:rsid w:val="00EF7552"/>
    <w:rsid w:val="00F0380C"/>
    <w:rsid w:val="00F03D4D"/>
    <w:rsid w:val="00F03ECF"/>
    <w:rsid w:val="00F04D94"/>
    <w:rsid w:val="00F05A2F"/>
    <w:rsid w:val="00F05DCE"/>
    <w:rsid w:val="00F1012F"/>
    <w:rsid w:val="00F1021B"/>
    <w:rsid w:val="00F130AF"/>
    <w:rsid w:val="00F215C8"/>
    <w:rsid w:val="00F2209D"/>
    <w:rsid w:val="00F302AD"/>
    <w:rsid w:val="00F30723"/>
    <w:rsid w:val="00F30B0E"/>
    <w:rsid w:val="00F322CA"/>
    <w:rsid w:val="00F33E3E"/>
    <w:rsid w:val="00F351BF"/>
    <w:rsid w:val="00F35E72"/>
    <w:rsid w:val="00F361AD"/>
    <w:rsid w:val="00F3750B"/>
    <w:rsid w:val="00F40B80"/>
    <w:rsid w:val="00F40CA9"/>
    <w:rsid w:val="00F41650"/>
    <w:rsid w:val="00F517EE"/>
    <w:rsid w:val="00F53846"/>
    <w:rsid w:val="00F55CA8"/>
    <w:rsid w:val="00F56FF6"/>
    <w:rsid w:val="00F61BB2"/>
    <w:rsid w:val="00F6763D"/>
    <w:rsid w:val="00F67DBC"/>
    <w:rsid w:val="00F72763"/>
    <w:rsid w:val="00F75176"/>
    <w:rsid w:val="00F751F9"/>
    <w:rsid w:val="00F756C5"/>
    <w:rsid w:val="00F805D8"/>
    <w:rsid w:val="00F806EC"/>
    <w:rsid w:val="00F80A84"/>
    <w:rsid w:val="00F85EE1"/>
    <w:rsid w:val="00F860ED"/>
    <w:rsid w:val="00F90CC5"/>
    <w:rsid w:val="00F91A93"/>
    <w:rsid w:val="00F93A2A"/>
    <w:rsid w:val="00F93BB7"/>
    <w:rsid w:val="00FA0065"/>
    <w:rsid w:val="00FA0AE5"/>
    <w:rsid w:val="00FA0B29"/>
    <w:rsid w:val="00FA10DE"/>
    <w:rsid w:val="00FA205F"/>
    <w:rsid w:val="00FA3DAD"/>
    <w:rsid w:val="00FA411B"/>
    <w:rsid w:val="00FA5F60"/>
    <w:rsid w:val="00FA7A04"/>
    <w:rsid w:val="00FB08D5"/>
    <w:rsid w:val="00FB15A9"/>
    <w:rsid w:val="00FB4415"/>
    <w:rsid w:val="00FB5DAA"/>
    <w:rsid w:val="00FB6BFA"/>
    <w:rsid w:val="00FB7363"/>
    <w:rsid w:val="00FC2917"/>
    <w:rsid w:val="00FC2F38"/>
    <w:rsid w:val="00FC6899"/>
    <w:rsid w:val="00FD27E3"/>
    <w:rsid w:val="00FD54B9"/>
    <w:rsid w:val="00FD6C79"/>
    <w:rsid w:val="00FD6D63"/>
    <w:rsid w:val="00FE4C07"/>
    <w:rsid w:val="00FF0D24"/>
    <w:rsid w:val="00FF1295"/>
    <w:rsid w:val="00FF281F"/>
    <w:rsid w:val="00FF3B24"/>
    <w:rsid w:val="00FF3FE4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0FD0F"/>
  <w15:docId w15:val="{5ADF6902-A2D1-4B61-BCF0-60DD77236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343"/>
  </w:style>
  <w:style w:type="paragraph" w:styleId="Heading1">
    <w:name w:val="heading 1"/>
    <w:basedOn w:val="Normal"/>
    <w:next w:val="Normal"/>
    <w:qFormat/>
    <w:rsid w:val="008F3B96"/>
    <w:pPr>
      <w:keepNext/>
      <w:keepLines/>
      <w:numPr>
        <w:numId w:val="4"/>
      </w:numPr>
      <w:spacing w:before="240" w:after="60"/>
      <w:jc w:val="both"/>
      <w:outlineLvl w:val="0"/>
    </w:pPr>
    <w:rPr>
      <w:rFonts w:ascii="Arial" w:hAnsi="Arial"/>
      <w:b/>
      <w:kern w:val="28"/>
      <w:sz w:val="24"/>
    </w:rPr>
  </w:style>
  <w:style w:type="paragraph" w:styleId="Heading2">
    <w:name w:val="heading 2"/>
    <w:basedOn w:val="Normal"/>
    <w:next w:val="Normal"/>
    <w:qFormat/>
    <w:rsid w:val="008F3B96"/>
    <w:pPr>
      <w:keepNext/>
      <w:keepLines/>
      <w:numPr>
        <w:ilvl w:val="1"/>
        <w:numId w:val="4"/>
      </w:numPr>
      <w:spacing w:before="120" w:after="60"/>
      <w:jc w:val="both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8F3B96"/>
    <w:pPr>
      <w:keepNext/>
      <w:keepLines/>
      <w:numPr>
        <w:ilvl w:val="2"/>
        <w:numId w:val="4"/>
      </w:numPr>
      <w:spacing w:before="120" w:after="60"/>
      <w:jc w:val="both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8F3B96"/>
    <w:pPr>
      <w:keepNext/>
      <w:keepLines/>
      <w:numPr>
        <w:ilvl w:val="3"/>
        <w:numId w:val="4"/>
      </w:numPr>
      <w:spacing w:before="120" w:after="60"/>
      <w:jc w:val="both"/>
      <w:outlineLvl w:val="3"/>
    </w:pPr>
    <w:rPr>
      <w:rFonts w:ascii="Arial" w:hAnsi="Arial"/>
      <w:b/>
      <w:sz w:val="22"/>
    </w:rPr>
  </w:style>
  <w:style w:type="paragraph" w:styleId="Heading5">
    <w:name w:val="heading 5"/>
    <w:basedOn w:val="Heading4"/>
    <w:next w:val="Normal"/>
    <w:qFormat/>
    <w:rsid w:val="008F3B96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qFormat/>
    <w:rsid w:val="008F3B96"/>
    <w:pPr>
      <w:numPr>
        <w:ilvl w:val="5"/>
      </w:numPr>
      <w:outlineLvl w:val="5"/>
    </w:pPr>
    <w:rPr>
      <w:sz w:val="20"/>
    </w:rPr>
  </w:style>
  <w:style w:type="paragraph" w:styleId="Heading7">
    <w:name w:val="heading 7"/>
    <w:basedOn w:val="Normal"/>
    <w:next w:val="Normal"/>
    <w:qFormat/>
    <w:rsid w:val="008F3B96"/>
    <w:pPr>
      <w:keepNext/>
      <w:numPr>
        <w:ilvl w:val="6"/>
        <w:numId w:val="4"/>
      </w:numPr>
      <w:spacing w:before="120" w:after="60"/>
      <w:jc w:val="both"/>
      <w:outlineLvl w:val="6"/>
    </w:pPr>
    <w:rPr>
      <w:rFonts w:ascii="Arial" w:hAnsi="Arial"/>
      <w:b/>
    </w:rPr>
  </w:style>
  <w:style w:type="paragraph" w:styleId="Heading8">
    <w:name w:val="heading 8"/>
    <w:basedOn w:val="Normal"/>
    <w:next w:val="Normal"/>
    <w:qFormat/>
    <w:rsid w:val="008F3B96"/>
    <w:pPr>
      <w:keepNext/>
      <w:numPr>
        <w:ilvl w:val="7"/>
        <w:numId w:val="4"/>
      </w:numPr>
      <w:jc w:val="both"/>
      <w:outlineLvl w:val="7"/>
    </w:pPr>
    <w:rPr>
      <w:rFonts w:ascii="Arial" w:hAnsi="Arial"/>
      <w:outline/>
      <w:color w:val="FFFFFF"/>
      <w:sz w:val="96"/>
      <w14:textOutline w14:w="9525" w14:cap="flat" w14:cmpd="sng" w14:algn="ctr">
        <w14:solidFill>
          <w14:srgbClr w14:val="FFFFFF"/>
        </w14:solidFill>
        <w14:prstDash w14:val="solid"/>
        <w14:round/>
      </w14:textOutline>
      <w14:textFill>
        <w14:noFill/>
      </w14:textFill>
    </w:rPr>
  </w:style>
  <w:style w:type="paragraph" w:styleId="Heading9">
    <w:name w:val="heading 9"/>
    <w:basedOn w:val="Normal"/>
    <w:next w:val="Normal"/>
    <w:qFormat/>
    <w:rsid w:val="008F3B96"/>
    <w:pPr>
      <w:keepNext/>
      <w:numPr>
        <w:ilvl w:val="8"/>
        <w:numId w:val="4"/>
      </w:numPr>
      <w:jc w:val="both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F3B96"/>
    <w:pPr>
      <w:jc w:val="center"/>
    </w:pPr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rsid w:val="008F3B96"/>
    <w:rPr>
      <w:rFonts w:ascii="Arial" w:hAnsi="Arial" w:cs="Arial"/>
      <w:i/>
      <w:iCs/>
    </w:rPr>
  </w:style>
  <w:style w:type="paragraph" w:styleId="BodyTextIndent">
    <w:name w:val="Body Text Indent"/>
    <w:basedOn w:val="Normal"/>
    <w:rsid w:val="008F3B96"/>
    <w:pPr>
      <w:ind w:left="720"/>
    </w:pPr>
    <w:rPr>
      <w:rFonts w:ascii="Arial" w:hAnsi="Arial" w:cs="Arial"/>
      <w:sz w:val="18"/>
    </w:rPr>
  </w:style>
  <w:style w:type="paragraph" w:styleId="BodyText2">
    <w:name w:val="Body Text 2"/>
    <w:basedOn w:val="Normal"/>
    <w:rsid w:val="008F3B96"/>
    <w:rPr>
      <w:rFonts w:ascii="Arial" w:hAnsi="Arial"/>
      <w:sz w:val="18"/>
    </w:rPr>
  </w:style>
  <w:style w:type="paragraph" w:customStyle="1" w:styleId="ProjectActivities-Bullets">
    <w:name w:val="Project Activities - Bullets"/>
    <w:basedOn w:val="Normal"/>
    <w:rsid w:val="008F3B96"/>
    <w:pPr>
      <w:tabs>
        <w:tab w:val="num" w:pos="720"/>
      </w:tabs>
      <w:ind w:left="720" w:hanging="720"/>
      <w:jc w:val="both"/>
    </w:pPr>
    <w:rPr>
      <w:rFonts w:ascii="Arial" w:hAnsi="Arial"/>
    </w:rPr>
  </w:style>
  <w:style w:type="paragraph" w:styleId="TableofAuthorities">
    <w:name w:val="table of authorities"/>
    <w:basedOn w:val="Normal"/>
    <w:semiHidden/>
    <w:rsid w:val="008F3B96"/>
    <w:pPr>
      <w:tabs>
        <w:tab w:val="right" w:leader="dot" w:pos="7560"/>
      </w:tabs>
      <w:ind w:left="1440" w:hanging="360"/>
      <w:jc w:val="both"/>
    </w:pPr>
    <w:rPr>
      <w:rFonts w:ascii="Arial" w:hAnsi="Arial"/>
      <w:spacing w:val="-5"/>
    </w:rPr>
  </w:style>
  <w:style w:type="paragraph" w:customStyle="1" w:styleId="ListBullet1">
    <w:name w:val="List Bullet 1"/>
    <w:aliases w:val="lb1"/>
    <w:basedOn w:val="Normal"/>
    <w:rsid w:val="008F3B96"/>
    <w:pPr>
      <w:tabs>
        <w:tab w:val="num" w:pos="360"/>
      </w:tabs>
      <w:ind w:left="360" w:hanging="360"/>
    </w:pPr>
  </w:style>
  <w:style w:type="paragraph" w:styleId="Caption">
    <w:name w:val="caption"/>
    <w:basedOn w:val="Normal"/>
    <w:next w:val="Normal"/>
    <w:link w:val="CaptionChar1"/>
    <w:uiPriority w:val="35"/>
    <w:qFormat/>
    <w:rsid w:val="008F3B96"/>
    <w:pPr>
      <w:keepNext/>
      <w:keepLines/>
      <w:spacing w:before="240" w:after="120"/>
      <w:jc w:val="center"/>
      <w:outlineLvl w:val="7"/>
    </w:pPr>
    <w:rPr>
      <w:rFonts w:ascii="Arial" w:hAnsi="Arial"/>
      <w:b/>
    </w:rPr>
  </w:style>
  <w:style w:type="paragraph" w:customStyle="1" w:styleId="Column-Operation">
    <w:name w:val="Column - Operation"/>
    <w:basedOn w:val="Normal"/>
    <w:rsid w:val="008F3B96"/>
    <w:pPr>
      <w:keepNext/>
      <w:keepLines/>
      <w:spacing w:before="60" w:after="60"/>
      <w:jc w:val="both"/>
      <w:outlineLvl w:val="7"/>
    </w:pPr>
    <w:rPr>
      <w:rFonts w:ascii="Arial" w:hAnsi="Arial"/>
    </w:rPr>
  </w:style>
  <w:style w:type="paragraph" w:customStyle="1" w:styleId="Column-GotoArrow">
    <w:name w:val="Column - Goto Arrow"/>
    <w:basedOn w:val="Normal"/>
    <w:rsid w:val="008F3B96"/>
    <w:pPr>
      <w:keepNext/>
      <w:keepLines/>
      <w:spacing w:before="60" w:after="60"/>
      <w:jc w:val="center"/>
      <w:outlineLvl w:val="7"/>
    </w:pPr>
    <w:rPr>
      <w:rFonts w:ascii="Arial" w:hAnsi="Arial"/>
    </w:rPr>
  </w:style>
  <w:style w:type="paragraph" w:customStyle="1" w:styleId="TableCell">
    <w:name w:val="Table Cell"/>
    <w:rsid w:val="008F3B96"/>
    <w:pPr>
      <w:spacing w:before="40" w:after="40"/>
    </w:pPr>
    <w:rPr>
      <w:rFonts w:ascii="Arial" w:hAnsi="Arial"/>
    </w:rPr>
  </w:style>
  <w:style w:type="paragraph" w:customStyle="1" w:styleId="Art">
    <w:name w:val="Art"/>
    <w:basedOn w:val="Normal"/>
    <w:rsid w:val="008F3B96"/>
    <w:pPr>
      <w:keepNext/>
      <w:spacing w:before="60" w:after="60"/>
      <w:jc w:val="center"/>
    </w:pPr>
  </w:style>
  <w:style w:type="paragraph" w:styleId="Footer">
    <w:name w:val="footer"/>
    <w:basedOn w:val="Normal"/>
    <w:rsid w:val="008F3B96"/>
    <w:pPr>
      <w:tabs>
        <w:tab w:val="center" w:pos="4320"/>
        <w:tab w:val="right" w:pos="8640"/>
      </w:tabs>
      <w:jc w:val="both"/>
      <w:outlineLvl w:val="7"/>
    </w:pPr>
    <w:rPr>
      <w:rFonts w:ascii="Arial" w:hAnsi="Arial"/>
    </w:rPr>
  </w:style>
  <w:style w:type="paragraph" w:styleId="BodyTextIndent2">
    <w:name w:val="Body Text Indent 2"/>
    <w:basedOn w:val="Normal"/>
    <w:rsid w:val="008F3B96"/>
    <w:pPr>
      <w:ind w:left="1440" w:hanging="1440"/>
    </w:pPr>
    <w:rPr>
      <w:rFonts w:ascii="Arial" w:hAnsi="Arial"/>
      <w:sz w:val="18"/>
    </w:rPr>
  </w:style>
  <w:style w:type="paragraph" w:styleId="BodyText3">
    <w:name w:val="Body Text 3"/>
    <w:basedOn w:val="Normal"/>
    <w:rsid w:val="008F3B96"/>
    <w:rPr>
      <w:rFonts w:ascii="Arial" w:hAnsi="Arial" w:cs="Arial"/>
      <w:b/>
      <w:bCs/>
      <w:i/>
      <w:iCs/>
    </w:rPr>
  </w:style>
  <w:style w:type="paragraph" w:styleId="BalloonText">
    <w:name w:val="Balloon Text"/>
    <w:basedOn w:val="Normal"/>
    <w:semiHidden/>
    <w:rsid w:val="00AB439C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3E8D"/>
    <w:pPr>
      <w:shd w:val="clear" w:color="auto" w:fill="000080"/>
    </w:pPr>
    <w:rPr>
      <w:rFonts w:ascii="Tahoma" w:hAnsi="Tahoma" w:cs="Tahoma"/>
    </w:rPr>
  </w:style>
  <w:style w:type="paragraph" w:customStyle="1" w:styleId="NormalInd">
    <w:name w:val="Normal Ind"/>
    <w:basedOn w:val="Normal"/>
    <w:rsid w:val="009C4595"/>
    <w:pPr>
      <w:numPr>
        <w:numId w:val="1"/>
      </w:numPr>
      <w:tabs>
        <w:tab w:val="clear" w:pos="425"/>
      </w:tabs>
      <w:spacing w:before="200" w:after="40"/>
      <w:ind w:left="360" w:hanging="360"/>
      <w:jc w:val="both"/>
    </w:pPr>
    <w:rPr>
      <w:rFonts w:ascii="Arial" w:hAnsi="Arial"/>
      <w:sz w:val="24"/>
    </w:rPr>
  </w:style>
  <w:style w:type="paragraph" w:customStyle="1" w:styleId="Default">
    <w:name w:val="Default"/>
    <w:rsid w:val="00756EC6"/>
    <w:pPr>
      <w:autoSpaceDE w:val="0"/>
      <w:autoSpaceDN w:val="0"/>
      <w:adjustRightInd w:val="0"/>
    </w:pPr>
    <w:rPr>
      <w:rFonts w:ascii="Arial,Bold" w:eastAsia="MS Mincho" w:hAnsi="Arial,Bold" w:cs="Arial,Bold"/>
      <w:lang w:eastAsia="ja-JP"/>
    </w:rPr>
  </w:style>
  <w:style w:type="table" w:styleId="TableGrid">
    <w:name w:val="Table Grid"/>
    <w:basedOn w:val="TableNormal"/>
    <w:rsid w:val="00933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D71DAC"/>
    <w:pPr>
      <w:numPr>
        <w:numId w:val="2"/>
      </w:numPr>
    </w:pPr>
    <w:rPr>
      <w:rFonts w:ascii="Arial" w:hAnsi="Arial"/>
    </w:rPr>
  </w:style>
  <w:style w:type="character" w:styleId="Hyperlink">
    <w:name w:val="Hyperlink"/>
    <w:basedOn w:val="DefaultParagraphFont"/>
    <w:rsid w:val="00D02FBA"/>
    <w:rPr>
      <w:color w:val="0000FF"/>
      <w:u w:val="single"/>
    </w:rPr>
  </w:style>
  <w:style w:type="character" w:styleId="FollowedHyperlink">
    <w:name w:val="FollowedHyperlink"/>
    <w:basedOn w:val="DefaultParagraphFont"/>
    <w:rsid w:val="00025DCC"/>
    <w:rPr>
      <w:color w:val="800080"/>
      <w:u w:val="single"/>
    </w:rPr>
  </w:style>
  <w:style w:type="character" w:customStyle="1" w:styleId="CaptionChar1">
    <w:name w:val="Caption Char1"/>
    <w:basedOn w:val="DefaultParagraphFont"/>
    <w:link w:val="Caption"/>
    <w:rsid w:val="00993FA2"/>
    <w:rPr>
      <w:rFonts w:ascii="Arial" w:hAnsi="Arial"/>
      <w:b/>
      <w:lang w:val="en-US" w:eastAsia="en-US" w:bidi="ar-SA"/>
    </w:rPr>
  </w:style>
  <w:style w:type="paragraph" w:styleId="ListBullet2">
    <w:name w:val="List Bullet 2"/>
    <w:basedOn w:val="Normal"/>
    <w:autoRedefine/>
    <w:rsid w:val="007F0C15"/>
    <w:pPr>
      <w:numPr>
        <w:numId w:val="3"/>
      </w:numPr>
    </w:pPr>
    <w:rPr>
      <w:rFonts w:ascii="Arial" w:hAnsi="Arial"/>
    </w:rPr>
  </w:style>
  <w:style w:type="character" w:customStyle="1" w:styleId="Heading3Char">
    <w:name w:val="Heading 3 Char"/>
    <w:basedOn w:val="DefaultParagraphFont"/>
    <w:link w:val="Heading3"/>
    <w:rsid w:val="00D44003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A0B29"/>
  </w:style>
  <w:style w:type="paragraph" w:styleId="ListParagraph">
    <w:name w:val="List Paragraph"/>
    <w:basedOn w:val="Normal"/>
    <w:uiPriority w:val="34"/>
    <w:qFormat/>
    <w:rsid w:val="000557D8"/>
    <w:pPr>
      <w:ind w:left="720"/>
    </w:pPr>
  </w:style>
  <w:style w:type="character" w:customStyle="1" w:styleId="BodyTextChar">
    <w:name w:val="Body Text Char"/>
    <w:basedOn w:val="DefaultParagraphFont"/>
    <w:link w:val="BodyText"/>
    <w:rsid w:val="00C91302"/>
    <w:rPr>
      <w:rFonts w:ascii="Arial" w:hAnsi="Arial" w:cs="Arial"/>
      <w:i/>
      <w:iCs/>
    </w:rPr>
  </w:style>
  <w:style w:type="paragraph" w:styleId="Header">
    <w:name w:val="header"/>
    <w:basedOn w:val="Normal"/>
    <w:link w:val="HeaderChar"/>
    <w:rsid w:val="00B42E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42E51"/>
  </w:style>
  <w:style w:type="character" w:customStyle="1" w:styleId="CaptionChar">
    <w:name w:val="Caption Char"/>
    <w:basedOn w:val="DefaultParagraphFont"/>
    <w:rsid w:val="004B40EF"/>
    <w:rPr>
      <w:rFonts w:ascii="Arial" w:hAnsi="Arial"/>
      <w:b/>
      <w:lang w:val="en-US" w:eastAsia="en-US" w:bidi="ar-SA"/>
    </w:rPr>
  </w:style>
  <w:style w:type="character" w:styleId="CommentReference">
    <w:name w:val="annotation reference"/>
    <w:basedOn w:val="DefaultParagraphFont"/>
    <w:uiPriority w:val="99"/>
    <w:rsid w:val="000D40F4"/>
    <w:rPr>
      <w:sz w:val="16"/>
      <w:szCs w:val="16"/>
    </w:rPr>
  </w:style>
  <w:style w:type="paragraph" w:styleId="TOC9">
    <w:name w:val="toc 9"/>
    <w:basedOn w:val="Normal"/>
    <w:next w:val="Normal"/>
    <w:autoRedefine/>
    <w:uiPriority w:val="39"/>
    <w:rsid w:val="00533AF5"/>
    <w:pPr>
      <w:ind w:left="1600"/>
    </w:pPr>
    <w:rPr>
      <w:rFonts w:ascii="Arial" w:hAnsi="Arial"/>
    </w:rPr>
  </w:style>
  <w:style w:type="paragraph" w:styleId="ListBullet4">
    <w:name w:val="List Bullet 4"/>
    <w:basedOn w:val="Normal"/>
    <w:autoRedefine/>
    <w:rsid w:val="005655D8"/>
    <w:pPr>
      <w:numPr>
        <w:numId w:val="5"/>
      </w:numPr>
    </w:pPr>
    <w:rPr>
      <w:rFonts w:ascii="Arial" w:hAnsi="Arial"/>
    </w:rPr>
  </w:style>
  <w:style w:type="character" w:customStyle="1" w:styleId="SC1652">
    <w:name w:val="SC1652"/>
    <w:uiPriority w:val="99"/>
    <w:rsid w:val="005017CB"/>
    <w:rPr>
      <w:color w:val="000000"/>
    </w:rPr>
  </w:style>
  <w:style w:type="paragraph" w:customStyle="1" w:styleId="Body">
    <w:name w:val="Body"/>
    <w:uiPriority w:val="99"/>
    <w:rsid w:val="005017CB"/>
    <w:pPr>
      <w:autoSpaceDE w:val="0"/>
      <w:autoSpaceDN w:val="0"/>
      <w:adjustRightInd w:val="0"/>
      <w:spacing w:line="280" w:lineRule="atLeast"/>
    </w:pPr>
    <w:rPr>
      <w:rFonts w:eastAsia="Century"/>
      <w:color w:val="000000"/>
      <w:w w:val="0"/>
      <w:sz w:val="24"/>
      <w:szCs w:val="24"/>
    </w:rPr>
  </w:style>
  <w:style w:type="character" w:customStyle="1" w:styleId="fontstyle01">
    <w:name w:val="fontstyle01"/>
    <w:basedOn w:val="DefaultParagraphFont"/>
    <w:rsid w:val="009336F5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9336F5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496CCD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5840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91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E8D51C1231274CA8B918DA7452270B" ma:contentTypeVersion="4" ma:contentTypeDescription="Create a new document." ma:contentTypeScope="" ma:versionID="dcf89fa757e7f7193a6b080b93148c5e">
  <xsd:schema xmlns:xsd="http://www.w3.org/2001/XMLSchema" xmlns:xs="http://www.w3.org/2001/XMLSchema" xmlns:p="http://schemas.microsoft.com/office/2006/metadata/properties" xmlns:ns2="2ae39068-4333-40a6-bc54-d581f452213f" targetNamespace="http://schemas.microsoft.com/office/2006/metadata/properties" ma:root="true" ma:fieldsID="68681a53c1d59cb6c82fa3c36821f67c" ns2:_="">
    <xsd:import namespace="2ae39068-4333-40a6-bc54-d581f452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39068-4333-40a6-bc54-d581f45221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102376-8CD1-40B7-9AF0-7E1634FC90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F1A78D-5796-4055-941D-0DF374CF58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ADE064-BCEA-42B0-A5F4-D714F642F9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428C46-E13F-43E9-8A3A-0141C2DE48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e39068-4333-40a6-bc54-d581f452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55</Words>
  <Characters>318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ONFI ECN</vt:lpstr>
      <vt:lpstr>ONFI ECN</vt:lpstr>
    </vt:vector>
  </TitlesOfParts>
  <Company>Intel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ONFI ECN</dc:title>
  <dc:subject/>
  <dc:creator>jsamson@micron.com</dc:creator>
  <cp:keywords/>
  <dc:description/>
  <cp:lastModifiedBy>Rey De Luna</cp:lastModifiedBy>
  <cp:revision>11</cp:revision>
  <cp:lastPrinted>2016-04-05T15:12:00Z</cp:lastPrinted>
  <dcterms:created xsi:type="dcterms:W3CDTF">2023-05-30T23:35:00Z</dcterms:created>
  <dcterms:modified xsi:type="dcterms:W3CDTF">2023-10-17T19:47:00Z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1421f9ef-e185-4130-8b9f-22b2e506d7e7</vt:lpwstr>
  </property>
  <property fmtid="{D5CDD505-2E9C-101B-9397-08002B2CF9AE}" pid="4" name="CTPClassification">
    <vt:lpwstr>CTP_NT</vt:lpwstr>
  </property>
  <property fmtid="{D5CDD505-2E9C-101B-9397-08002B2CF9AE}" pid="5" name="MSIP_Label_6fdea275-d6f3-438f-b8d8-013cab2023d3_Enabled">
    <vt:lpwstr>true</vt:lpwstr>
  </property>
  <property fmtid="{D5CDD505-2E9C-101B-9397-08002B2CF9AE}" pid="6" name="MSIP_Label_6fdea275-d6f3-438f-b8d8-013cab2023d3_SetDate">
    <vt:lpwstr>2021-05-26T01:02:14Z</vt:lpwstr>
  </property>
  <property fmtid="{D5CDD505-2E9C-101B-9397-08002B2CF9AE}" pid="7" name="MSIP_Label_6fdea275-d6f3-438f-b8d8-013cab2023d3_Method">
    <vt:lpwstr>Privileged</vt:lpwstr>
  </property>
  <property fmtid="{D5CDD505-2E9C-101B-9397-08002B2CF9AE}" pid="8" name="MSIP_Label_6fdea275-d6f3-438f-b8d8-013cab2023d3_Name">
    <vt:lpwstr>Public</vt:lpwstr>
  </property>
  <property fmtid="{D5CDD505-2E9C-101B-9397-08002B2CF9AE}" pid="9" name="MSIP_Label_6fdea275-d6f3-438f-b8d8-013cab2023d3_SiteId">
    <vt:lpwstr>f38a5ecd-2813-4862-b11b-ac1d563c806f</vt:lpwstr>
  </property>
  <property fmtid="{D5CDD505-2E9C-101B-9397-08002B2CF9AE}" pid="10" name="MSIP_Label_6fdea275-d6f3-438f-b8d8-013cab2023d3_ActionId">
    <vt:lpwstr>56ff732c-70bd-49ae-8049-91efd7d13bfa</vt:lpwstr>
  </property>
  <property fmtid="{D5CDD505-2E9C-101B-9397-08002B2CF9AE}" pid="11" name="MSIP_Label_6fdea275-d6f3-438f-b8d8-013cab2023d3_ContentBits">
    <vt:lpwstr>0</vt:lpwstr>
  </property>
  <property fmtid="{D5CDD505-2E9C-101B-9397-08002B2CF9AE}" pid="12" name="ContentTypeId">
    <vt:lpwstr>0x0101007AE8D51C1231274CA8B918DA7452270B</vt:lpwstr>
  </property>
</Properties>
</file>